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605CB1">
        <w:rPr>
          <w:rFonts w:ascii="Arial" w:eastAsia="宋体" w:hAnsi="Arial" w:cs="Arial" w:hint="eastAsia"/>
          <w:b/>
          <w:bCs/>
          <w:sz w:val="24"/>
          <w:lang w:eastAsia="zh-CN"/>
        </w:rPr>
        <w:t>4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0D60D1">
        <w:rPr>
          <w:rStyle w:val="afd"/>
          <w:rFonts w:ascii="Arial" w:eastAsia="宋体" w:hAnsi="Arial" w:cs="Arial" w:hint="eastAsia"/>
          <w:lang w:eastAsia="zh-CN"/>
        </w:rPr>
        <w:t>5</w:t>
      </w:r>
      <w:r w:rsidR="00605CB1">
        <w:rPr>
          <w:rStyle w:val="afd"/>
          <w:rFonts w:ascii="Arial" w:eastAsia="宋体" w:hAnsi="Arial" w:cs="Arial" w:hint="eastAsia"/>
          <w:lang w:eastAsia="zh-CN"/>
        </w:rPr>
        <w:t>0</w:t>
      </w:r>
      <w:r w:rsidR="003913D2">
        <w:rPr>
          <w:rStyle w:val="afd"/>
          <w:rFonts w:ascii="Arial" w:eastAsia="宋体" w:hAnsi="Arial" w:cs="Arial" w:hint="eastAsia"/>
          <w:lang w:eastAsia="zh-CN"/>
        </w:rPr>
        <w:t>1037</w:t>
      </w:r>
    </w:p>
    <w:p w:rsidR="000778EB" w:rsidRPr="00FE7326" w:rsidRDefault="00605CB1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Athens</w:t>
      </w:r>
      <w:r w:rsidRPr="00CB1B96">
        <w:rPr>
          <w:rStyle w:val="afd"/>
          <w:rFonts w:ascii="Arial" w:hAnsi="Arial" w:cs="Arial"/>
        </w:rPr>
        <w:t>,</w:t>
      </w:r>
      <w:r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GR</w:t>
      </w:r>
      <w:r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Feburary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17</w:t>
      </w:r>
      <w:r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Feburary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21</w:t>
      </w:r>
      <w:r w:rsidR="009A4686">
        <w:rPr>
          <w:rStyle w:val="afd"/>
          <w:rFonts w:ascii="Arial" w:eastAsia="宋体" w:hAnsi="Arial" w:cs="Arial" w:hint="eastAsia"/>
          <w:vertAlign w:val="superscript"/>
          <w:lang w:eastAsia="zh-CN"/>
        </w:rPr>
        <w:t>st</w:t>
      </w:r>
      <w:r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>
        <w:rPr>
          <w:rStyle w:val="afd"/>
          <w:rFonts w:ascii="Arial" w:hAnsi="Arial" w:cs="Arial"/>
        </w:rPr>
        <w:t>202</w:t>
      </w:r>
      <w:r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025DB" w:rsidRPr="00D025DB">
        <w:rPr>
          <w:rFonts w:ascii="Arial" w:hAnsi="Arial" w:cs="Arial"/>
          <w:b w:val="0"/>
        </w:rPr>
        <w:t xml:space="preserve">Discussion on </w:t>
      </w:r>
      <w:r w:rsidR="009007F1">
        <w:rPr>
          <w:rFonts w:ascii="Arial" w:hAnsi="Arial" w:cs="Arial" w:hint="eastAsia"/>
          <w:b w:val="0"/>
        </w:rPr>
        <w:t>RRM core requirements</w:t>
      </w:r>
      <w:r w:rsidR="00D025DB" w:rsidRPr="00D025DB">
        <w:rPr>
          <w:rFonts w:ascii="Arial" w:hAnsi="Arial" w:cs="Arial"/>
          <w:b w:val="0"/>
        </w:rPr>
        <w:t xml:space="preserve"> for positioning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  <w:bookmarkStart w:id="0" w:name="_GoBack"/>
      <w:bookmarkEnd w:id="0"/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</w:t>
      </w:r>
      <w:r w:rsidRPr="009A4686">
        <w:rPr>
          <w:rFonts w:ascii="Arial" w:hAnsi="Arial" w:cs="Arial"/>
        </w:rPr>
        <w:t>:</w:t>
      </w:r>
      <w:r w:rsidRPr="009A4686">
        <w:rPr>
          <w:rFonts w:ascii="Arial" w:hAnsi="Arial" w:cs="Arial"/>
          <w:b w:val="0"/>
        </w:rPr>
        <w:tab/>
      </w:r>
      <w:r w:rsidR="001D3DC1" w:rsidRPr="009A4686">
        <w:rPr>
          <w:rStyle w:val="afd"/>
          <w:rFonts w:ascii="Arial" w:eastAsiaTheme="minorEastAsia" w:hAnsi="Arial" w:cs="Arial" w:hint="eastAsia"/>
        </w:rPr>
        <w:t>7</w:t>
      </w:r>
      <w:r w:rsidR="005B4CA9" w:rsidRPr="009A4686">
        <w:rPr>
          <w:rStyle w:val="afd"/>
          <w:rFonts w:ascii="Arial" w:eastAsiaTheme="minorEastAsia" w:hAnsi="Arial" w:cs="Arial" w:hint="eastAsia"/>
        </w:rPr>
        <w:t>.</w:t>
      </w:r>
      <w:r w:rsidR="009A4686" w:rsidRPr="009A4686">
        <w:rPr>
          <w:rStyle w:val="afd"/>
          <w:rFonts w:ascii="Arial" w:eastAsiaTheme="minorEastAsia" w:hAnsi="Arial" w:cs="Arial" w:hint="eastAsia"/>
        </w:rPr>
        <w:t>19</w:t>
      </w:r>
      <w:r w:rsidR="005B4CA9" w:rsidRPr="009A4686">
        <w:rPr>
          <w:rStyle w:val="afd"/>
          <w:rFonts w:ascii="Arial" w:eastAsiaTheme="minorEastAsia" w:hAnsi="Arial" w:cs="Arial" w:hint="eastAsia"/>
        </w:rPr>
        <w:t>.</w:t>
      </w:r>
      <w:r w:rsidR="009A4686" w:rsidRPr="009A4686">
        <w:rPr>
          <w:rStyle w:val="afd"/>
          <w:rFonts w:ascii="Arial" w:eastAsiaTheme="minorEastAsia" w:hAnsi="Arial" w:cs="Arial" w:hint="eastAsia"/>
        </w:rPr>
        <w:t>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F24F93" w:rsidRDefault="00D30D2B" w:rsidP="00F24F93">
      <w:pPr>
        <w:jc w:val="both"/>
        <w:rPr>
          <w:rFonts w:eastAsiaTheme="minorEastAsia"/>
          <w:lang w:val="en-US" w:eastAsia="zh-CN"/>
        </w:rPr>
      </w:pPr>
      <w:r w:rsidRPr="00D3448C">
        <w:rPr>
          <w:rFonts w:eastAsiaTheme="minorEastAsia" w:hint="eastAsia"/>
          <w:lang w:val="en-US" w:eastAsia="zh-CN"/>
        </w:rPr>
        <w:t xml:space="preserve">Impacts of AI/ML based positioning on RRM requirements were </w:t>
      </w:r>
      <w:r w:rsidR="009607FD">
        <w:rPr>
          <w:rFonts w:eastAsiaTheme="minorEastAsia" w:hint="eastAsia"/>
          <w:lang w:val="en-US" w:eastAsia="zh-CN"/>
        </w:rPr>
        <w:t xml:space="preserve">not </w:t>
      </w:r>
      <w:r w:rsidRPr="00D3448C">
        <w:rPr>
          <w:rFonts w:eastAsiaTheme="minorEastAsia" w:hint="eastAsia"/>
          <w:lang w:val="en-US" w:eastAsia="zh-CN"/>
        </w:rPr>
        <w:t>discussed in last meeting</w:t>
      </w:r>
      <w:r w:rsidR="009607FD">
        <w:rPr>
          <w:rFonts w:eastAsiaTheme="minorEastAsia" w:hint="eastAsia"/>
          <w:lang w:val="en-US" w:eastAsia="zh-CN"/>
        </w:rPr>
        <w:t xml:space="preserve"> due to limited time</w:t>
      </w:r>
      <w:r w:rsidRPr="00D3448C">
        <w:rPr>
          <w:rFonts w:eastAsiaTheme="minorEastAsia" w:hint="eastAsia"/>
          <w:lang w:val="en-US" w:eastAsia="zh-CN"/>
        </w:rPr>
        <w:t xml:space="preserve">. </w:t>
      </w:r>
      <w:r w:rsidR="00F24F93" w:rsidRPr="00D3448C">
        <w:rPr>
          <w:rFonts w:eastAsiaTheme="minorEastAsia" w:hint="eastAsia"/>
          <w:lang w:val="en-US" w:eastAsia="zh-CN"/>
        </w:rPr>
        <w:t xml:space="preserve">In this contribution, we will </w:t>
      </w:r>
      <w:r w:rsidR="00C906F6" w:rsidRPr="00D3448C">
        <w:rPr>
          <w:rFonts w:eastAsiaTheme="minorEastAsia" w:hint="eastAsia"/>
          <w:lang w:val="en-US" w:eastAsia="zh-CN"/>
        </w:rPr>
        <w:t>continue to discuss</w:t>
      </w:r>
      <w:r w:rsidR="00F24F93" w:rsidRPr="00D3448C">
        <w:rPr>
          <w:rFonts w:eastAsiaTheme="minorEastAsia" w:hint="eastAsia"/>
          <w:lang w:val="en-US" w:eastAsia="zh-CN"/>
        </w:rPr>
        <w:t xml:space="preserve"> </w:t>
      </w:r>
      <w:r w:rsidR="00646FB8" w:rsidRPr="00D3448C">
        <w:rPr>
          <w:rFonts w:eastAsiaTheme="minorEastAsia" w:hint="eastAsia"/>
          <w:lang w:val="en-US" w:eastAsia="zh-CN"/>
        </w:rPr>
        <w:t>the open issues summarized in [</w:t>
      </w:r>
      <w:r w:rsidR="00646FB8">
        <w:rPr>
          <w:rFonts w:eastAsiaTheme="minorEastAsia" w:hint="eastAsia"/>
          <w:lang w:val="en-US" w:eastAsia="zh-CN"/>
        </w:rPr>
        <w:t>1</w:t>
      </w:r>
      <w:r w:rsidR="00646FB8" w:rsidRPr="00D3448C">
        <w:rPr>
          <w:rFonts w:eastAsiaTheme="minorEastAsia" w:hint="eastAsia"/>
          <w:lang w:val="en-US" w:eastAsia="zh-CN"/>
        </w:rPr>
        <w:t>]</w:t>
      </w:r>
      <w:r w:rsidR="00646FB8">
        <w:rPr>
          <w:rFonts w:eastAsiaTheme="minorEastAsia" w:hint="eastAsia"/>
          <w:lang w:val="en-US" w:eastAsia="zh-CN"/>
        </w:rPr>
        <w:t xml:space="preserve"> and analyse </w:t>
      </w:r>
      <w:r w:rsidR="00F24F93" w:rsidRPr="00D3448C">
        <w:rPr>
          <w:rFonts w:eastAsiaTheme="minorEastAsia"/>
          <w:lang w:val="en-US" w:eastAsia="zh-CN"/>
        </w:rPr>
        <w:t>the</w:t>
      </w:r>
      <w:r w:rsidR="00F24F93" w:rsidRPr="00D3448C">
        <w:rPr>
          <w:rFonts w:eastAsiaTheme="minorEastAsia" w:hint="eastAsia"/>
          <w:lang w:val="en-US" w:eastAsia="zh-CN"/>
        </w:rPr>
        <w:t xml:space="preserve"> </w:t>
      </w:r>
      <w:r w:rsidR="00C906F6" w:rsidRPr="00D3448C">
        <w:rPr>
          <w:rFonts w:eastAsiaTheme="minorEastAsia" w:hint="eastAsia"/>
          <w:lang w:val="en-US" w:eastAsia="zh-CN"/>
        </w:rPr>
        <w:t>potential impacts on RRM</w:t>
      </w:r>
      <w:r w:rsidR="00F93EB8" w:rsidRPr="00D3448C">
        <w:rPr>
          <w:rFonts w:eastAsiaTheme="minorEastAsia" w:hint="eastAsia"/>
          <w:lang w:val="en-US" w:eastAsia="zh-CN"/>
        </w:rPr>
        <w:t xml:space="preserve"> core requirements.</w:t>
      </w:r>
      <w:r w:rsidR="00F93EB8">
        <w:rPr>
          <w:rFonts w:eastAsiaTheme="minorEastAsia" w:hint="eastAsia"/>
          <w:lang w:val="en-US" w:eastAsia="zh-CN"/>
        </w:rPr>
        <w:t xml:space="preserve"> </w:t>
      </w:r>
    </w:p>
    <w:p w:rsidR="00102124" w:rsidRPr="00102124" w:rsidRDefault="000778EB" w:rsidP="00102124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AD1994" w:rsidRDefault="00D3448C" w:rsidP="00AD1994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Core r</w:t>
      </w:r>
      <w:r w:rsidR="00AD1994" w:rsidRPr="00AD1994">
        <w:rPr>
          <w:rFonts w:eastAsiaTheme="minorEastAsia"/>
          <w:bCs/>
          <w:lang w:eastAsia="zh-CN"/>
        </w:rPr>
        <w:t xml:space="preserve">equirements for case </w:t>
      </w:r>
      <w:r w:rsidR="00AD1994">
        <w:rPr>
          <w:rFonts w:eastAsiaTheme="minorEastAsia" w:hint="eastAsia"/>
          <w:bCs/>
          <w:lang w:eastAsia="zh-CN"/>
        </w:rPr>
        <w:t>1</w:t>
      </w:r>
    </w:p>
    <w:p w:rsidR="00292CB4" w:rsidRPr="00292CB4" w:rsidRDefault="00292CB4" w:rsidP="00F67D1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u w:val="single"/>
          <w:lang w:eastAsia="zh-CN"/>
        </w:rPr>
      </w:pPr>
      <w:r w:rsidRPr="00292CB4">
        <w:rPr>
          <w:rFonts w:eastAsiaTheme="minorEastAsia" w:hint="eastAsia"/>
          <w:b/>
          <w:bCs/>
          <w:u w:val="single"/>
          <w:lang w:eastAsia="zh-CN"/>
        </w:rPr>
        <w:t>Inference delay requirement</w:t>
      </w:r>
    </w:p>
    <w:p w:rsidR="00B62BA0" w:rsidRDefault="00B7666F" w:rsidP="00F67D1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 main core requirement that should be defined is the inference delay requirement. </w:t>
      </w:r>
      <w:r w:rsidR="00F67D11">
        <w:rPr>
          <w:rFonts w:eastAsiaTheme="minorEastAsia" w:hint="eastAsia"/>
          <w:bCs/>
          <w:lang w:eastAsia="zh-CN"/>
        </w:rPr>
        <w:t xml:space="preserve">In case 1, </w:t>
      </w:r>
      <w:r>
        <w:rPr>
          <w:rFonts w:eastAsiaTheme="minorEastAsia" w:hint="eastAsia"/>
          <w:bCs/>
          <w:lang w:eastAsia="zh-CN"/>
        </w:rPr>
        <w:t xml:space="preserve">UE will measure reference signals first and then predict its position. Similar to the legacy positioning measurements, some parameters will affect the total measurement delay, such as CSSF, UE capability, etc. </w:t>
      </w:r>
      <w:r w:rsidR="00B62BA0">
        <w:rPr>
          <w:rFonts w:eastAsiaTheme="minorEastAsia" w:hint="eastAsia"/>
          <w:bCs/>
          <w:lang w:eastAsia="zh-CN"/>
        </w:rPr>
        <w:t xml:space="preserve">For this part, the legacy measurement requirements can be referred. </w:t>
      </w:r>
    </w:p>
    <w:p w:rsidR="00B7666F" w:rsidRDefault="003F6695" w:rsidP="00F67D1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addition to the measurement, UE with different AI/ML processing capabilities will have different inference delay. </w:t>
      </w:r>
      <w:r w:rsidR="00B62BA0">
        <w:rPr>
          <w:rFonts w:eastAsiaTheme="minorEastAsia" w:hint="eastAsia"/>
          <w:bCs/>
          <w:lang w:eastAsia="zh-CN"/>
        </w:rPr>
        <w:t xml:space="preserve">RAN4 needs to discuss the possible values of inference delay. </w:t>
      </w:r>
    </w:p>
    <w:p w:rsidR="00B7666F" w:rsidRPr="002F6728" w:rsidRDefault="00B62BA0" w:rsidP="00F67D1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2F6728">
        <w:rPr>
          <w:rFonts w:eastAsiaTheme="minorEastAsia" w:hint="eastAsia"/>
          <w:b/>
          <w:bCs/>
          <w:lang w:eastAsia="zh-CN"/>
        </w:rPr>
        <w:t xml:space="preserve">Proposal 1: </w:t>
      </w:r>
      <w:r w:rsidR="002F6728" w:rsidRPr="002F6728">
        <w:rPr>
          <w:rFonts w:eastAsiaTheme="minorEastAsia" w:hint="eastAsia"/>
          <w:b/>
          <w:bCs/>
          <w:lang w:eastAsia="zh-CN"/>
        </w:rPr>
        <w:t xml:space="preserve">For positioning measurements, legacy measurement requirements can be </w:t>
      </w:r>
      <w:r w:rsidR="007709AF">
        <w:rPr>
          <w:rFonts w:eastAsiaTheme="minorEastAsia" w:hint="eastAsia"/>
          <w:b/>
          <w:bCs/>
          <w:lang w:eastAsia="zh-CN"/>
        </w:rPr>
        <w:t>referred</w:t>
      </w:r>
      <w:r w:rsidR="002F6728" w:rsidRPr="002F6728">
        <w:rPr>
          <w:rFonts w:eastAsiaTheme="minorEastAsia" w:hint="eastAsia"/>
          <w:b/>
          <w:bCs/>
          <w:lang w:eastAsia="zh-CN"/>
        </w:rPr>
        <w:t xml:space="preserve">. </w:t>
      </w:r>
    </w:p>
    <w:p w:rsidR="00B62BA0" w:rsidRPr="002F6728" w:rsidRDefault="00B62BA0" w:rsidP="00F67D1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2F6728">
        <w:rPr>
          <w:rFonts w:eastAsiaTheme="minorEastAsia" w:hint="eastAsia"/>
          <w:b/>
          <w:bCs/>
          <w:lang w:eastAsia="zh-CN"/>
        </w:rPr>
        <w:t xml:space="preserve">Proposal 2: </w:t>
      </w:r>
      <w:r w:rsidR="002F6728" w:rsidRPr="002F6728">
        <w:rPr>
          <w:rFonts w:eastAsiaTheme="minorEastAsia" w:hint="eastAsia"/>
          <w:b/>
          <w:bCs/>
          <w:lang w:eastAsia="zh-CN"/>
        </w:rPr>
        <w:t xml:space="preserve">RAN4 to discuss the </w:t>
      </w:r>
      <w:r w:rsidR="002F6728" w:rsidRPr="002F6728">
        <w:rPr>
          <w:rFonts w:eastAsiaTheme="minorEastAsia"/>
          <w:b/>
          <w:bCs/>
          <w:lang w:eastAsia="zh-CN"/>
        </w:rPr>
        <w:t>possible</w:t>
      </w:r>
      <w:r w:rsidR="002F6728" w:rsidRPr="002F6728">
        <w:rPr>
          <w:rFonts w:eastAsiaTheme="minorEastAsia" w:hint="eastAsia"/>
          <w:b/>
          <w:bCs/>
          <w:lang w:eastAsia="zh-CN"/>
        </w:rPr>
        <w:t xml:space="preserve"> values of inference delay. </w:t>
      </w:r>
    </w:p>
    <w:p w:rsidR="00292CB4" w:rsidRPr="00292CB4" w:rsidRDefault="00292CB4" w:rsidP="00292CB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 w:hint="eastAsia"/>
          <w:b/>
          <w:bCs/>
          <w:u w:val="single"/>
          <w:lang w:eastAsia="zh-CN"/>
        </w:rPr>
        <w:t>Reporting</w:t>
      </w:r>
      <w:r w:rsidRPr="00292CB4">
        <w:rPr>
          <w:rFonts w:eastAsiaTheme="minorEastAsia" w:hint="eastAsia"/>
          <w:b/>
          <w:bCs/>
          <w:u w:val="single"/>
          <w:lang w:eastAsia="zh-CN"/>
        </w:rPr>
        <w:t xml:space="preserve"> requirement</w:t>
      </w:r>
    </w:p>
    <w:p w:rsidR="00B7666F" w:rsidRDefault="00234FA4" w:rsidP="00F67D11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Regarding reporting requirements, there is no much difference between legacy positioning method and AI/ML based positioning. Therefore RAN4 can use the legacy reporting requirements as a starting point. </w:t>
      </w:r>
    </w:p>
    <w:p w:rsidR="00B74796" w:rsidRPr="003F265F" w:rsidRDefault="003B0096" w:rsidP="003F265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3B0096">
        <w:rPr>
          <w:rFonts w:eastAsiaTheme="minorEastAsia" w:hint="eastAsia"/>
          <w:b/>
          <w:bCs/>
          <w:lang w:eastAsia="zh-CN"/>
        </w:rPr>
        <w:t xml:space="preserve">Proposal 3: RAN4 to use the legacy reporting requirements as a starting point. </w:t>
      </w:r>
    </w:p>
    <w:p w:rsidR="00CA2425" w:rsidRPr="00D65C25" w:rsidRDefault="009B5F56" w:rsidP="004F2D2A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bCs/>
          <w:lang w:eastAsia="zh-CN"/>
        </w:rPr>
        <w:t>Core r</w:t>
      </w:r>
      <w:r w:rsidR="00AD1994" w:rsidRPr="00D65C25">
        <w:rPr>
          <w:rFonts w:eastAsiaTheme="minorEastAsia"/>
          <w:bCs/>
          <w:lang w:eastAsia="zh-CN"/>
        </w:rPr>
        <w:t>equirements for case 3a/3b</w:t>
      </w:r>
    </w:p>
    <w:p w:rsidR="00484446" w:rsidRPr="00D65C25" w:rsidRDefault="00AD1994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 w:rsidRPr="00D65C25">
        <w:rPr>
          <w:rFonts w:eastAsiaTheme="minorEastAsia" w:hint="eastAsia"/>
          <w:bCs/>
          <w:lang w:eastAsia="zh-CN"/>
        </w:rPr>
        <w:t>In case 3a/3b</w:t>
      </w:r>
      <w:r w:rsidR="00EB12D5" w:rsidRPr="00D65C25">
        <w:rPr>
          <w:rFonts w:eastAsiaTheme="minorEastAsia" w:hint="eastAsia"/>
          <w:bCs/>
          <w:lang w:eastAsia="zh-CN"/>
        </w:rPr>
        <w:t xml:space="preserve">, </w:t>
      </w:r>
      <w:r w:rsidR="00484446" w:rsidRPr="00D65C25">
        <w:rPr>
          <w:rFonts w:eastAsiaTheme="minorEastAsia" w:hint="eastAsia"/>
          <w:bCs/>
          <w:lang w:eastAsia="zh-CN"/>
        </w:rPr>
        <w:t>gNB measures SRS resources and reports the measurement results to LMF for positioning. C</w:t>
      </w:r>
      <w:r w:rsidR="00EB12D5" w:rsidRPr="00D65C25">
        <w:rPr>
          <w:rFonts w:eastAsiaTheme="minorEastAsia" w:hint="eastAsia"/>
          <w:bCs/>
          <w:lang w:eastAsia="zh-CN"/>
        </w:rPr>
        <w:t>onsidering</w:t>
      </w:r>
      <w:r w:rsidR="00484446" w:rsidRPr="00D65C25">
        <w:rPr>
          <w:rFonts w:eastAsiaTheme="minorEastAsia" w:hint="eastAsia"/>
          <w:bCs/>
          <w:lang w:eastAsia="zh-CN"/>
        </w:rPr>
        <w:t xml:space="preserve"> that</w:t>
      </w:r>
      <w:r w:rsidR="00EB12D5" w:rsidRPr="00D65C25">
        <w:rPr>
          <w:rFonts w:eastAsiaTheme="minorEastAsia" w:hint="eastAsia"/>
          <w:bCs/>
          <w:lang w:eastAsia="zh-CN"/>
        </w:rPr>
        <w:t xml:space="preserve"> </w:t>
      </w:r>
      <w:r w:rsidR="00514760">
        <w:rPr>
          <w:rFonts w:eastAsiaTheme="minorEastAsia" w:hint="eastAsia"/>
          <w:bCs/>
          <w:lang w:eastAsia="zh-CN"/>
        </w:rPr>
        <w:t>core</w:t>
      </w:r>
      <w:r w:rsidR="00EB12D5" w:rsidRPr="00D65C25">
        <w:rPr>
          <w:rFonts w:eastAsiaTheme="minorEastAsia" w:hint="eastAsia"/>
          <w:bCs/>
          <w:lang w:eastAsia="zh-CN"/>
        </w:rPr>
        <w:t xml:space="preserve"> requirements are </w:t>
      </w:r>
      <w:r w:rsidR="00A34BEA" w:rsidRPr="00D65C25">
        <w:rPr>
          <w:rFonts w:eastAsiaTheme="minorEastAsia" w:hint="eastAsia"/>
          <w:bCs/>
          <w:lang w:eastAsia="zh-CN"/>
        </w:rPr>
        <w:t xml:space="preserve">mainly </w:t>
      </w:r>
      <w:r w:rsidR="00EB12D5" w:rsidRPr="00D65C25">
        <w:rPr>
          <w:rFonts w:eastAsiaTheme="minorEastAsia" w:hint="eastAsia"/>
          <w:bCs/>
          <w:lang w:eastAsia="zh-CN"/>
        </w:rPr>
        <w:t xml:space="preserve">defined </w:t>
      </w:r>
      <w:r w:rsidR="00A34BEA" w:rsidRPr="00D65C25">
        <w:rPr>
          <w:rFonts w:eastAsiaTheme="minorEastAsia" w:hint="eastAsia"/>
          <w:bCs/>
          <w:lang w:eastAsia="zh-CN"/>
        </w:rPr>
        <w:t xml:space="preserve">for </w:t>
      </w:r>
      <w:r w:rsidR="00922416">
        <w:rPr>
          <w:rFonts w:eastAsiaTheme="minorEastAsia" w:hint="eastAsia"/>
          <w:bCs/>
          <w:lang w:eastAsia="zh-CN"/>
        </w:rPr>
        <w:t>UEs</w:t>
      </w:r>
      <w:r w:rsidR="00EB12D5" w:rsidRPr="00D65C25">
        <w:rPr>
          <w:rFonts w:eastAsiaTheme="minorEastAsia" w:hint="eastAsia"/>
          <w:bCs/>
          <w:lang w:eastAsia="zh-CN"/>
        </w:rPr>
        <w:t xml:space="preserve">, </w:t>
      </w:r>
      <w:r w:rsidR="00484446" w:rsidRPr="00D65C25">
        <w:rPr>
          <w:rFonts w:eastAsiaTheme="minorEastAsia" w:hint="eastAsia"/>
          <w:bCs/>
          <w:lang w:eastAsia="zh-CN"/>
        </w:rPr>
        <w:t xml:space="preserve">RAN4 does not define </w:t>
      </w:r>
      <w:r w:rsidR="00B052AC">
        <w:rPr>
          <w:rFonts w:eastAsiaTheme="minorEastAsia" w:hint="eastAsia"/>
          <w:bCs/>
          <w:lang w:eastAsia="zh-CN"/>
        </w:rPr>
        <w:t xml:space="preserve">core </w:t>
      </w:r>
      <w:r w:rsidR="00484446" w:rsidRPr="00D65C25">
        <w:rPr>
          <w:rFonts w:eastAsiaTheme="minorEastAsia" w:hint="eastAsia"/>
          <w:bCs/>
          <w:lang w:eastAsia="zh-CN"/>
        </w:rPr>
        <w:t>requirements for case 3a/3b.</w:t>
      </w:r>
    </w:p>
    <w:p w:rsidR="00AD1994" w:rsidRPr="00D65C25" w:rsidRDefault="005D21EF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D65C25">
        <w:rPr>
          <w:rFonts w:eastAsiaTheme="minorEastAsia" w:hint="eastAsia"/>
          <w:b/>
          <w:bCs/>
          <w:lang w:eastAsia="zh-CN"/>
        </w:rPr>
        <w:t xml:space="preserve">Proposal </w:t>
      </w:r>
      <w:r w:rsidR="00CD74F2">
        <w:rPr>
          <w:rFonts w:eastAsiaTheme="minorEastAsia" w:hint="eastAsia"/>
          <w:b/>
          <w:bCs/>
          <w:lang w:eastAsia="zh-CN"/>
        </w:rPr>
        <w:t>4</w:t>
      </w:r>
      <w:r w:rsidRPr="00D65C25">
        <w:rPr>
          <w:rFonts w:eastAsiaTheme="minorEastAsia" w:hint="eastAsia"/>
          <w:b/>
          <w:bCs/>
          <w:lang w:eastAsia="zh-CN"/>
        </w:rPr>
        <w:t xml:space="preserve">: </w:t>
      </w:r>
      <w:r w:rsidR="00484446" w:rsidRPr="00D65C25">
        <w:rPr>
          <w:rFonts w:eastAsiaTheme="minorEastAsia" w:hint="eastAsia"/>
          <w:b/>
          <w:bCs/>
          <w:lang w:eastAsia="zh-CN"/>
        </w:rPr>
        <w:t xml:space="preserve">RAN4 not </w:t>
      </w:r>
      <w:r w:rsidR="00D65C25">
        <w:rPr>
          <w:rFonts w:eastAsiaTheme="minorEastAsia" w:hint="eastAsia"/>
          <w:b/>
          <w:bCs/>
          <w:lang w:eastAsia="zh-CN"/>
        </w:rPr>
        <w:t xml:space="preserve">to </w:t>
      </w:r>
      <w:r w:rsidR="00484446" w:rsidRPr="00D65C25">
        <w:rPr>
          <w:rFonts w:eastAsiaTheme="minorEastAsia" w:hint="eastAsia"/>
          <w:b/>
          <w:bCs/>
          <w:lang w:eastAsia="zh-CN"/>
        </w:rPr>
        <w:t xml:space="preserve">define </w:t>
      </w:r>
      <w:r w:rsidR="00D65C25">
        <w:rPr>
          <w:rFonts w:eastAsiaTheme="minorEastAsia" w:hint="eastAsia"/>
          <w:b/>
          <w:bCs/>
          <w:lang w:eastAsia="zh-CN"/>
        </w:rPr>
        <w:t>core</w:t>
      </w:r>
      <w:r w:rsidRPr="00D65C25">
        <w:rPr>
          <w:rFonts w:eastAsiaTheme="minorEastAsia" w:hint="eastAsia"/>
          <w:b/>
          <w:bCs/>
          <w:lang w:eastAsia="zh-CN"/>
        </w:rPr>
        <w:t xml:space="preserve"> </w:t>
      </w:r>
      <w:r w:rsidR="00484446" w:rsidRPr="00D65C25">
        <w:rPr>
          <w:rFonts w:eastAsiaTheme="minorEastAsia" w:hint="eastAsia"/>
          <w:b/>
          <w:bCs/>
          <w:lang w:eastAsia="zh-CN"/>
        </w:rPr>
        <w:t xml:space="preserve">requirements for case 3a/3b.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9F152E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9F152E">
        <w:rPr>
          <w:rFonts w:eastAsiaTheme="minorEastAsia" w:hint="eastAsia"/>
          <w:lang w:eastAsia="zh-CN"/>
        </w:rPr>
        <w:t>the potential impacts of</w:t>
      </w:r>
      <w:r w:rsidR="005659E5">
        <w:rPr>
          <w:rFonts w:eastAsiaTheme="minorEastAsia" w:hint="eastAsia"/>
          <w:lang w:eastAsia="zh-CN"/>
        </w:rPr>
        <w:t xml:space="preserve"> </w:t>
      </w:r>
      <w:r w:rsidR="00D104D0">
        <w:rPr>
          <w:rFonts w:eastAsiaTheme="minorEastAsia" w:hint="eastAsia"/>
          <w:lang w:eastAsia="zh-CN"/>
        </w:rPr>
        <w:t xml:space="preserve">AI/ML </w:t>
      </w:r>
      <w:r w:rsidR="009F152E">
        <w:rPr>
          <w:rFonts w:eastAsiaTheme="minorEastAsia" w:hint="eastAsia"/>
          <w:lang w:eastAsia="zh-CN"/>
        </w:rPr>
        <w:t>enabled</w:t>
      </w:r>
      <w:r w:rsidR="00D104D0">
        <w:rPr>
          <w:rFonts w:eastAsiaTheme="minorEastAsia" w:hint="eastAsia"/>
          <w:lang w:eastAsia="zh-CN"/>
        </w:rPr>
        <w:t xml:space="preserve"> positioning accuracy enhancement</w:t>
      </w:r>
      <w:r w:rsidR="009F152E">
        <w:rPr>
          <w:rFonts w:eastAsia="宋体" w:hint="eastAsia"/>
          <w:lang w:eastAsia="zh-CN"/>
        </w:rPr>
        <w:t xml:space="preserve"> on RRM core 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F12017">
        <w:rPr>
          <w:rFonts w:eastAsia="宋体" w:hint="eastAsia"/>
          <w:lang w:val="en-US" w:eastAsia="zh-CN"/>
        </w:rPr>
        <w:t xml:space="preserve"> </w:t>
      </w:r>
    </w:p>
    <w:p w:rsidR="00CD74F2" w:rsidRPr="002F6728" w:rsidRDefault="00CD74F2" w:rsidP="00CD74F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2F6728">
        <w:rPr>
          <w:rFonts w:eastAsiaTheme="minorEastAsia" w:hint="eastAsia"/>
          <w:b/>
          <w:bCs/>
          <w:lang w:eastAsia="zh-CN"/>
        </w:rPr>
        <w:t xml:space="preserve">Proposal 1: For positioning measurements, legacy measurement requirements can be referred. </w:t>
      </w:r>
    </w:p>
    <w:p w:rsidR="00CD74F2" w:rsidRPr="002F6728" w:rsidRDefault="00CD74F2" w:rsidP="00CD74F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2F6728">
        <w:rPr>
          <w:rFonts w:eastAsiaTheme="minorEastAsia" w:hint="eastAsia"/>
          <w:b/>
          <w:bCs/>
          <w:lang w:eastAsia="zh-CN"/>
        </w:rPr>
        <w:t xml:space="preserve">Proposal 2: RAN4 to discuss the </w:t>
      </w:r>
      <w:r w:rsidRPr="002F6728">
        <w:rPr>
          <w:rFonts w:eastAsiaTheme="minorEastAsia"/>
          <w:b/>
          <w:bCs/>
          <w:lang w:eastAsia="zh-CN"/>
        </w:rPr>
        <w:t>possible</w:t>
      </w:r>
      <w:r w:rsidRPr="002F6728">
        <w:rPr>
          <w:rFonts w:eastAsiaTheme="minorEastAsia" w:hint="eastAsia"/>
          <w:b/>
          <w:bCs/>
          <w:lang w:eastAsia="zh-CN"/>
        </w:rPr>
        <w:t xml:space="preserve"> values of inference delay. </w:t>
      </w:r>
    </w:p>
    <w:p w:rsidR="00CD74F2" w:rsidRPr="003F265F" w:rsidRDefault="00CD74F2" w:rsidP="00CD74F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3B0096">
        <w:rPr>
          <w:rFonts w:eastAsiaTheme="minorEastAsia" w:hint="eastAsia"/>
          <w:b/>
          <w:bCs/>
          <w:lang w:eastAsia="zh-CN"/>
        </w:rPr>
        <w:t xml:space="preserve">Proposal 3: RAN4 to use the legacy reporting requirements as a starting point. </w:t>
      </w:r>
    </w:p>
    <w:p w:rsidR="00D3448C" w:rsidRPr="00CD74F2" w:rsidRDefault="00CD74F2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D65C25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4</w:t>
      </w:r>
      <w:r w:rsidRPr="00D65C25">
        <w:rPr>
          <w:rFonts w:eastAsiaTheme="minorEastAsia" w:hint="eastAsia"/>
          <w:b/>
          <w:bCs/>
          <w:lang w:eastAsia="zh-CN"/>
        </w:rPr>
        <w:t xml:space="preserve">: RAN4 not </w:t>
      </w:r>
      <w:r>
        <w:rPr>
          <w:rFonts w:eastAsiaTheme="minorEastAsia" w:hint="eastAsia"/>
          <w:b/>
          <w:bCs/>
          <w:lang w:eastAsia="zh-CN"/>
        </w:rPr>
        <w:t xml:space="preserve">to </w:t>
      </w:r>
      <w:r w:rsidRPr="00D65C25">
        <w:rPr>
          <w:rFonts w:eastAsiaTheme="minorEastAsia" w:hint="eastAsia"/>
          <w:b/>
          <w:bCs/>
          <w:lang w:eastAsia="zh-CN"/>
        </w:rPr>
        <w:t xml:space="preserve">define </w:t>
      </w:r>
      <w:r>
        <w:rPr>
          <w:rFonts w:eastAsiaTheme="minorEastAsia" w:hint="eastAsia"/>
          <w:b/>
          <w:bCs/>
          <w:lang w:eastAsia="zh-CN"/>
        </w:rPr>
        <w:t>core</w:t>
      </w:r>
      <w:r w:rsidRPr="00D65C25">
        <w:rPr>
          <w:rFonts w:eastAsiaTheme="minorEastAsia" w:hint="eastAsia"/>
          <w:b/>
          <w:bCs/>
          <w:lang w:eastAsia="zh-CN"/>
        </w:rPr>
        <w:t xml:space="preserve"> requirements for case 3a/3b.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lastRenderedPageBreak/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824494" w:rsidRDefault="00743B91" w:rsidP="00743B9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[1] </w:t>
      </w:r>
      <w:r w:rsidR="00DB6869">
        <w:rPr>
          <w:rFonts w:eastAsia="宋体" w:hint="eastAsia"/>
          <w:szCs w:val="24"/>
          <w:lang w:val="en-US" w:eastAsia="zh-CN"/>
        </w:rPr>
        <w:t>R4-24</w:t>
      </w:r>
      <w:r>
        <w:rPr>
          <w:rFonts w:eastAsia="宋体" w:hint="eastAsia"/>
          <w:szCs w:val="24"/>
          <w:lang w:val="en-US" w:eastAsia="zh-CN"/>
        </w:rPr>
        <w:t>218152</w:t>
      </w:r>
      <w:r w:rsidR="00DB6869">
        <w:rPr>
          <w:rFonts w:eastAsia="宋体" w:hint="eastAsia"/>
          <w:szCs w:val="24"/>
          <w:lang w:val="en-US" w:eastAsia="zh-CN"/>
        </w:rPr>
        <w:t>, Topic summary for [11</w:t>
      </w:r>
      <w:r>
        <w:rPr>
          <w:rFonts w:eastAsia="宋体" w:hint="eastAsia"/>
          <w:szCs w:val="24"/>
          <w:lang w:val="en-US" w:eastAsia="zh-CN"/>
        </w:rPr>
        <w:t>3</w:t>
      </w:r>
      <w:proofErr w:type="gramStart"/>
      <w:r w:rsidR="00DB6869">
        <w:rPr>
          <w:rFonts w:eastAsia="宋体" w:hint="eastAsia"/>
          <w:szCs w:val="24"/>
          <w:lang w:val="en-US" w:eastAsia="zh-CN"/>
        </w:rPr>
        <w:t>][</w:t>
      </w:r>
      <w:proofErr w:type="gramEnd"/>
      <w:r w:rsidR="00DB6869">
        <w:rPr>
          <w:rFonts w:eastAsia="宋体" w:hint="eastAsia"/>
          <w:szCs w:val="24"/>
          <w:lang w:val="en-US" w:eastAsia="zh-CN"/>
        </w:rPr>
        <w:t>1</w:t>
      </w:r>
      <w:r>
        <w:rPr>
          <w:rFonts w:eastAsia="宋体" w:hint="eastAsia"/>
          <w:szCs w:val="24"/>
          <w:lang w:val="en-US" w:eastAsia="zh-CN"/>
        </w:rPr>
        <w:t>30</w:t>
      </w:r>
      <w:r w:rsidR="00DB6869">
        <w:rPr>
          <w:rFonts w:eastAsia="宋体" w:hint="eastAsia"/>
          <w:szCs w:val="24"/>
          <w:lang w:val="en-US" w:eastAsia="zh-CN"/>
        </w:rPr>
        <w:t>] NR_AI/ML_air</w:t>
      </w:r>
      <w:r>
        <w:rPr>
          <w:rFonts w:eastAsia="宋体" w:hint="eastAsia"/>
          <w:szCs w:val="24"/>
          <w:lang w:val="en-US" w:eastAsia="zh-CN"/>
        </w:rPr>
        <w:t>_part2</w:t>
      </w:r>
      <w:r w:rsidR="00DB6869">
        <w:rPr>
          <w:rFonts w:eastAsia="宋体" w:hint="eastAsia"/>
          <w:szCs w:val="24"/>
          <w:lang w:val="en-US" w:eastAsia="zh-CN"/>
        </w:rPr>
        <w:t xml:space="preserve">, </w:t>
      </w:r>
      <w:r>
        <w:rPr>
          <w:rFonts w:eastAsia="宋体" w:hint="eastAsia"/>
          <w:szCs w:val="24"/>
          <w:lang w:val="en-US" w:eastAsia="zh-CN"/>
        </w:rPr>
        <w:t>Ericsson</w:t>
      </w:r>
      <w:r w:rsidR="00DB6869">
        <w:rPr>
          <w:rFonts w:eastAsia="宋体" w:hint="eastAsia"/>
          <w:szCs w:val="24"/>
          <w:lang w:val="en-US" w:eastAsia="zh-CN"/>
        </w:rPr>
        <w:t>, RAN4#11</w:t>
      </w:r>
      <w:r>
        <w:rPr>
          <w:rFonts w:eastAsia="宋体" w:hint="eastAsia"/>
          <w:szCs w:val="24"/>
          <w:lang w:val="en-US" w:eastAsia="zh-CN"/>
        </w:rPr>
        <w:t>3</w:t>
      </w:r>
      <w:r w:rsidR="00DB6869">
        <w:rPr>
          <w:rFonts w:eastAsia="宋体" w:hint="eastAsia"/>
          <w:szCs w:val="24"/>
          <w:lang w:val="en-US" w:eastAsia="zh-CN"/>
        </w:rPr>
        <w:t xml:space="preserve">. </w:t>
      </w:r>
    </w:p>
    <w:p w:rsidR="00743B91" w:rsidRPr="00743B91" w:rsidRDefault="00743B91" w:rsidP="00743B9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</w:p>
    <w:sectPr w:rsidR="00743B91" w:rsidRPr="00743B91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FD9" w:rsidRDefault="00953FD9" w:rsidP="000778EB">
      <w:pPr>
        <w:spacing w:after="0"/>
      </w:pPr>
      <w:r>
        <w:separator/>
      </w:r>
    </w:p>
  </w:endnote>
  <w:endnote w:type="continuationSeparator" w:id="0">
    <w:p w:rsidR="00953FD9" w:rsidRDefault="00953FD9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66" w:rsidRDefault="0071046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710466" w:rsidRDefault="007104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66" w:rsidRDefault="0071046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01F46">
      <w:rPr>
        <w:rStyle w:val="af1"/>
        <w:noProof/>
      </w:rPr>
      <w:t>1</w:t>
    </w:r>
    <w:r>
      <w:rPr>
        <w:rStyle w:val="af1"/>
      </w:rPr>
      <w:fldChar w:fldCharType="end"/>
    </w:r>
  </w:p>
  <w:p w:rsidR="00710466" w:rsidRDefault="007104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FD9" w:rsidRDefault="00953FD9" w:rsidP="000778EB">
      <w:pPr>
        <w:spacing w:after="0"/>
      </w:pPr>
      <w:r>
        <w:separator/>
      </w:r>
    </w:p>
  </w:footnote>
  <w:footnote w:type="continuationSeparator" w:id="0">
    <w:p w:rsidR="00953FD9" w:rsidRDefault="00953FD9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6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7C51F7"/>
    <w:multiLevelType w:val="hybridMultilevel"/>
    <w:tmpl w:val="822C3B0C"/>
    <w:lvl w:ilvl="0" w:tplc="4F4CAE62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2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6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9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9"/>
  </w:num>
  <w:num w:numId="2">
    <w:abstractNumId w:val="19"/>
  </w:num>
  <w:num w:numId="3">
    <w:abstractNumId w:val="24"/>
  </w:num>
  <w:num w:numId="4">
    <w:abstractNumId w:val="5"/>
  </w:num>
  <w:num w:numId="5">
    <w:abstractNumId w:val="10"/>
  </w:num>
  <w:num w:numId="6">
    <w:abstractNumId w:val="15"/>
  </w:num>
  <w:num w:numId="7">
    <w:abstractNumId w:val="16"/>
  </w:num>
  <w:num w:numId="8">
    <w:abstractNumId w:val="6"/>
  </w:num>
  <w:num w:numId="9">
    <w:abstractNumId w:val="0"/>
  </w:num>
  <w:num w:numId="10">
    <w:abstractNumId w:val="2"/>
  </w:num>
  <w:num w:numId="11">
    <w:abstractNumId w:val="18"/>
  </w:num>
  <w:num w:numId="12">
    <w:abstractNumId w:val="20"/>
  </w:num>
  <w:num w:numId="13">
    <w:abstractNumId w:val="9"/>
  </w:num>
  <w:num w:numId="14">
    <w:abstractNumId w:val="9"/>
  </w:num>
  <w:num w:numId="15">
    <w:abstractNumId w:val="17"/>
  </w:num>
  <w:num w:numId="16">
    <w:abstractNumId w:val="12"/>
  </w:num>
  <w:num w:numId="17">
    <w:abstractNumId w:val="23"/>
  </w:num>
  <w:num w:numId="18">
    <w:abstractNumId w:val="8"/>
  </w:num>
  <w:num w:numId="19">
    <w:abstractNumId w:val="22"/>
  </w:num>
  <w:num w:numId="20">
    <w:abstractNumId w:val="1"/>
  </w:num>
  <w:num w:numId="21">
    <w:abstractNumId w:val="13"/>
  </w:num>
  <w:num w:numId="22">
    <w:abstractNumId w:val="1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11"/>
  </w:num>
  <w:num w:numId="26">
    <w:abstractNumId w:val="4"/>
  </w:num>
  <w:num w:numId="27">
    <w:abstractNumId w:val="9"/>
  </w:num>
  <w:num w:numId="28">
    <w:abstractNumId w:val="11"/>
  </w:num>
  <w:num w:numId="29">
    <w:abstractNumId w:val="9"/>
  </w:num>
  <w:num w:numId="30">
    <w:abstractNumId w:val="9"/>
  </w:num>
  <w:num w:numId="31">
    <w:abstractNumId w:val="3"/>
  </w:num>
  <w:num w:numId="32">
    <w:abstractNumId w:val="9"/>
  </w:num>
  <w:num w:numId="33">
    <w:abstractNumId w:val="21"/>
  </w:num>
  <w:num w:numId="34">
    <w:abstractNumId w:val="9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795"/>
    <w:rsid w:val="00005816"/>
    <w:rsid w:val="00007906"/>
    <w:rsid w:val="00010177"/>
    <w:rsid w:val="0001033E"/>
    <w:rsid w:val="0001104F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159A"/>
    <w:rsid w:val="000224CD"/>
    <w:rsid w:val="00022F7A"/>
    <w:rsid w:val="00023280"/>
    <w:rsid w:val="00025942"/>
    <w:rsid w:val="000274DA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42FCA"/>
    <w:rsid w:val="00043811"/>
    <w:rsid w:val="00043DA6"/>
    <w:rsid w:val="00044490"/>
    <w:rsid w:val="00044E73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261D"/>
    <w:rsid w:val="00052789"/>
    <w:rsid w:val="00054162"/>
    <w:rsid w:val="00054890"/>
    <w:rsid w:val="00054DDD"/>
    <w:rsid w:val="0005514C"/>
    <w:rsid w:val="000556CF"/>
    <w:rsid w:val="0005616A"/>
    <w:rsid w:val="0005663F"/>
    <w:rsid w:val="00057419"/>
    <w:rsid w:val="0006083C"/>
    <w:rsid w:val="000608D5"/>
    <w:rsid w:val="000612E3"/>
    <w:rsid w:val="0006278A"/>
    <w:rsid w:val="0006349A"/>
    <w:rsid w:val="00064250"/>
    <w:rsid w:val="000647F1"/>
    <w:rsid w:val="00065EE5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C86"/>
    <w:rsid w:val="00090A2E"/>
    <w:rsid w:val="00092933"/>
    <w:rsid w:val="00092EFD"/>
    <w:rsid w:val="00094256"/>
    <w:rsid w:val="0009521B"/>
    <w:rsid w:val="0009785B"/>
    <w:rsid w:val="00097D6B"/>
    <w:rsid w:val="000A0269"/>
    <w:rsid w:val="000A066E"/>
    <w:rsid w:val="000A1975"/>
    <w:rsid w:val="000A2D08"/>
    <w:rsid w:val="000A7556"/>
    <w:rsid w:val="000B0103"/>
    <w:rsid w:val="000B28CA"/>
    <w:rsid w:val="000B2CF7"/>
    <w:rsid w:val="000B362A"/>
    <w:rsid w:val="000B5BF3"/>
    <w:rsid w:val="000B658C"/>
    <w:rsid w:val="000B6D76"/>
    <w:rsid w:val="000C0BF3"/>
    <w:rsid w:val="000C21F7"/>
    <w:rsid w:val="000C5AFE"/>
    <w:rsid w:val="000C6FDE"/>
    <w:rsid w:val="000C77E7"/>
    <w:rsid w:val="000D0E1C"/>
    <w:rsid w:val="000D5155"/>
    <w:rsid w:val="000D5281"/>
    <w:rsid w:val="000D5377"/>
    <w:rsid w:val="000D5422"/>
    <w:rsid w:val="000D5DA1"/>
    <w:rsid w:val="000D60D1"/>
    <w:rsid w:val="000D6398"/>
    <w:rsid w:val="000D6E4D"/>
    <w:rsid w:val="000D7AE4"/>
    <w:rsid w:val="000E0F4A"/>
    <w:rsid w:val="000E110C"/>
    <w:rsid w:val="000E15E3"/>
    <w:rsid w:val="000E234A"/>
    <w:rsid w:val="000E4295"/>
    <w:rsid w:val="000E42D5"/>
    <w:rsid w:val="000E5467"/>
    <w:rsid w:val="000E5FD7"/>
    <w:rsid w:val="000E604F"/>
    <w:rsid w:val="000E7EC1"/>
    <w:rsid w:val="000F0530"/>
    <w:rsid w:val="000F15CC"/>
    <w:rsid w:val="000F2674"/>
    <w:rsid w:val="000F3279"/>
    <w:rsid w:val="000F37C8"/>
    <w:rsid w:val="000F3B98"/>
    <w:rsid w:val="000F530D"/>
    <w:rsid w:val="000F54F8"/>
    <w:rsid w:val="000F7856"/>
    <w:rsid w:val="001007D3"/>
    <w:rsid w:val="00102124"/>
    <w:rsid w:val="00102FBA"/>
    <w:rsid w:val="00104056"/>
    <w:rsid w:val="00104D90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39C"/>
    <w:rsid w:val="00127EB2"/>
    <w:rsid w:val="001318C1"/>
    <w:rsid w:val="00132CE4"/>
    <w:rsid w:val="00134D0F"/>
    <w:rsid w:val="00135AFC"/>
    <w:rsid w:val="001366C3"/>
    <w:rsid w:val="00137039"/>
    <w:rsid w:val="001373FE"/>
    <w:rsid w:val="00137659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D19"/>
    <w:rsid w:val="00150978"/>
    <w:rsid w:val="00150E53"/>
    <w:rsid w:val="00151AF5"/>
    <w:rsid w:val="00151EF0"/>
    <w:rsid w:val="00152E98"/>
    <w:rsid w:val="00153916"/>
    <w:rsid w:val="0015532A"/>
    <w:rsid w:val="00160118"/>
    <w:rsid w:val="001605E0"/>
    <w:rsid w:val="00160AB5"/>
    <w:rsid w:val="00161192"/>
    <w:rsid w:val="00163065"/>
    <w:rsid w:val="001631E1"/>
    <w:rsid w:val="00163301"/>
    <w:rsid w:val="00163810"/>
    <w:rsid w:val="00167C84"/>
    <w:rsid w:val="00170587"/>
    <w:rsid w:val="001707E3"/>
    <w:rsid w:val="00170DFF"/>
    <w:rsid w:val="00172F23"/>
    <w:rsid w:val="00174023"/>
    <w:rsid w:val="00174BDA"/>
    <w:rsid w:val="00176FB2"/>
    <w:rsid w:val="00177329"/>
    <w:rsid w:val="00180230"/>
    <w:rsid w:val="00180B70"/>
    <w:rsid w:val="00181339"/>
    <w:rsid w:val="00181BDA"/>
    <w:rsid w:val="0018289A"/>
    <w:rsid w:val="00182ED4"/>
    <w:rsid w:val="00183520"/>
    <w:rsid w:val="00187777"/>
    <w:rsid w:val="00191440"/>
    <w:rsid w:val="001928DB"/>
    <w:rsid w:val="00192918"/>
    <w:rsid w:val="00192F11"/>
    <w:rsid w:val="00193459"/>
    <w:rsid w:val="00194CF5"/>
    <w:rsid w:val="00194D5C"/>
    <w:rsid w:val="001954D7"/>
    <w:rsid w:val="00195F65"/>
    <w:rsid w:val="00196848"/>
    <w:rsid w:val="001972F8"/>
    <w:rsid w:val="001A3968"/>
    <w:rsid w:val="001A3FB1"/>
    <w:rsid w:val="001A6FC3"/>
    <w:rsid w:val="001B0B49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6854"/>
    <w:rsid w:val="001B75D9"/>
    <w:rsid w:val="001B7AB2"/>
    <w:rsid w:val="001C192E"/>
    <w:rsid w:val="001C1D71"/>
    <w:rsid w:val="001C2619"/>
    <w:rsid w:val="001C3190"/>
    <w:rsid w:val="001C379E"/>
    <w:rsid w:val="001C39F4"/>
    <w:rsid w:val="001C4083"/>
    <w:rsid w:val="001C5DF2"/>
    <w:rsid w:val="001C7AFA"/>
    <w:rsid w:val="001D203D"/>
    <w:rsid w:val="001D3471"/>
    <w:rsid w:val="001D3718"/>
    <w:rsid w:val="001D3DC1"/>
    <w:rsid w:val="001D3F0F"/>
    <w:rsid w:val="001D489C"/>
    <w:rsid w:val="001D4DC4"/>
    <w:rsid w:val="001D5C58"/>
    <w:rsid w:val="001D78A4"/>
    <w:rsid w:val="001D7F82"/>
    <w:rsid w:val="001E0CF4"/>
    <w:rsid w:val="001E0E98"/>
    <w:rsid w:val="001E1A39"/>
    <w:rsid w:val="001E1E80"/>
    <w:rsid w:val="001E2468"/>
    <w:rsid w:val="001E2CB0"/>
    <w:rsid w:val="001E2FC6"/>
    <w:rsid w:val="001E3A0E"/>
    <w:rsid w:val="001E3F2D"/>
    <w:rsid w:val="001E4E78"/>
    <w:rsid w:val="001E561F"/>
    <w:rsid w:val="001E5853"/>
    <w:rsid w:val="001F2F06"/>
    <w:rsid w:val="001F4B86"/>
    <w:rsid w:val="001F4BF6"/>
    <w:rsid w:val="001F6ADF"/>
    <w:rsid w:val="001F6F25"/>
    <w:rsid w:val="001F7CB1"/>
    <w:rsid w:val="00202A88"/>
    <w:rsid w:val="00202BBD"/>
    <w:rsid w:val="002044CD"/>
    <w:rsid w:val="002067BE"/>
    <w:rsid w:val="0020682E"/>
    <w:rsid w:val="002075CA"/>
    <w:rsid w:val="00207E1E"/>
    <w:rsid w:val="002107D4"/>
    <w:rsid w:val="00210B34"/>
    <w:rsid w:val="00211508"/>
    <w:rsid w:val="00211CD8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20C4D"/>
    <w:rsid w:val="00221E4D"/>
    <w:rsid w:val="002222B0"/>
    <w:rsid w:val="00222BAB"/>
    <w:rsid w:val="00223498"/>
    <w:rsid w:val="00223C72"/>
    <w:rsid w:val="00224A92"/>
    <w:rsid w:val="00224C07"/>
    <w:rsid w:val="0022572E"/>
    <w:rsid w:val="002308C0"/>
    <w:rsid w:val="00230A9C"/>
    <w:rsid w:val="00231C79"/>
    <w:rsid w:val="00232E18"/>
    <w:rsid w:val="00234FA4"/>
    <w:rsid w:val="002404EE"/>
    <w:rsid w:val="0024072C"/>
    <w:rsid w:val="00241885"/>
    <w:rsid w:val="00241B2E"/>
    <w:rsid w:val="002424CD"/>
    <w:rsid w:val="002435A0"/>
    <w:rsid w:val="00243AFF"/>
    <w:rsid w:val="00243ED4"/>
    <w:rsid w:val="00244AFB"/>
    <w:rsid w:val="00244D1C"/>
    <w:rsid w:val="00244F02"/>
    <w:rsid w:val="0024585F"/>
    <w:rsid w:val="0024679E"/>
    <w:rsid w:val="00246DB4"/>
    <w:rsid w:val="00246F6C"/>
    <w:rsid w:val="00247863"/>
    <w:rsid w:val="00250EA3"/>
    <w:rsid w:val="00252FF9"/>
    <w:rsid w:val="0025483D"/>
    <w:rsid w:val="002553B8"/>
    <w:rsid w:val="0025678F"/>
    <w:rsid w:val="00257FED"/>
    <w:rsid w:val="00260435"/>
    <w:rsid w:val="00261CB3"/>
    <w:rsid w:val="0026244A"/>
    <w:rsid w:val="00263A6C"/>
    <w:rsid w:val="00263D2A"/>
    <w:rsid w:val="00264ABC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8090E"/>
    <w:rsid w:val="002828B3"/>
    <w:rsid w:val="00282C12"/>
    <w:rsid w:val="00283BC6"/>
    <w:rsid w:val="00286C61"/>
    <w:rsid w:val="00287020"/>
    <w:rsid w:val="00287D52"/>
    <w:rsid w:val="00290875"/>
    <w:rsid w:val="002913A9"/>
    <w:rsid w:val="00291778"/>
    <w:rsid w:val="00291F2D"/>
    <w:rsid w:val="00292B53"/>
    <w:rsid w:val="00292CB4"/>
    <w:rsid w:val="002948ED"/>
    <w:rsid w:val="00294D29"/>
    <w:rsid w:val="002954FB"/>
    <w:rsid w:val="002964AF"/>
    <w:rsid w:val="00296951"/>
    <w:rsid w:val="00297614"/>
    <w:rsid w:val="00297BEA"/>
    <w:rsid w:val="002A07BC"/>
    <w:rsid w:val="002A0F53"/>
    <w:rsid w:val="002A1D6E"/>
    <w:rsid w:val="002A31FA"/>
    <w:rsid w:val="002A326E"/>
    <w:rsid w:val="002A3549"/>
    <w:rsid w:val="002A3BD2"/>
    <w:rsid w:val="002A6E94"/>
    <w:rsid w:val="002A714F"/>
    <w:rsid w:val="002B0806"/>
    <w:rsid w:val="002B17B9"/>
    <w:rsid w:val="002B20AC"/>
    <w:rsid w:val="002B379A"/>
    <w:rsid w:val="002B3ACF"/>
    <w:rsid w:val="002B41C8"/>
    <w:rsid w:val="002B4BB2"/>
    <w:rsid w:val="002B6951"/>
    <w:rsid w:val="002B7E45"/>
    <w:rsid w:val="002C02E4"/>
    <w:rsid w:val="002C0CA8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DF2"/>
    <w:rsid w:val="002D1785"/>
    <w:rsid w:val="002D28BB"/>
    <w:rsid w:val="002D30E5"/>
    <w:rsid w:val="002D42D9"/>
    <w:rsid w:val="002D59F6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3D1F"/>
    <w:rsid w:val="002E3DB7"/>
    <w:rsid w:val="002E475F"/>
    <w:rsid w:val="002E6586"/>
    <w:rsid w:val="002F126F"/>
    <w:rsid w:val="002F1E91"/>
    <w:rsid w:val="002F3499"/>
    <w:rsid w:val="002F5205"/>
    <w:rsid w:val="002F6728"/>
    <w:rsid w:val="00300805"/>
    <w:rsid w:val="0030268D"/>
    <w:rsid w:val="0030387B"/>
    <w:rsid w:val="003038ED"/>
    <w:rsid w:val="00303D9D"/>
    <w:rsid w:val="003040CF"/>
    <w:rsid w:val="00304401"/>
    <w:rsid w:val="003078EA"/>
    <w:rsid w:val="0031032C"/>
    <w:rsid w:val="00312DE7"/>
    <w:rsid w:val="00313B04"/>
    <w:rsid w:val="0031528D"/>
    <w:rsid w:val="00315E4F"/>
    <w:rsid w:val="00316C62"/>
    <w:rsid w:val="00316D1B"/>
    <w:rsid w:val="003179C2"/>
    <w:rsid w:val="00320E4B"/>
    <w:rsid w:val="00320E91"/>
    <w:rsid w:val="003228D8"/>
    <w:rsid w:val="00322CE9"/>
    <w:rsid w:val="00323F69"/>
    <w:rsid w:val="00324161"/>
    <w:rsid w:val="00325898"/>
    <w:rsid w:val="00326605"/>
    <w:rsid w:val="00330397"/>
    <w:rsid w:val="00331842"/>
    <w:rsid w:val="00332356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1732"/>
    <w:rsid w:val="003427BB"/>
    <w:rsid w:val="00344AA2"/>
    <w:rsid w:val="0035039C"/>
    <w:rsid w:val="00350D88"/>
    <w:rsid w:val="0035225E"/>
    <w:rsid w:val="00354C8E"/>
    <w:rsid w:val="003558A9"/>
    <w:rsid w:val="00356EFF"/>
    <w:rsid w:val="00357D2C"/>
    <w:rsid w:val="00360CF6"/>
    <w:rsid w:val="003629CB"/>
    <w:rsid w:val="003638D6"/>
    <w:rsid w:val="00364A31"/>
    <w:rsid w:val="003668F7"/>
    <w:rsid w:val="00366C57"/>
    <w:rsid w:val="00367054"/>
    <w:rsid w:val="0036788A"/>
    <w:rsid w:val="00370C0A"/>
    <w:rsid w:val="00370E14"/>
    <w:rsid w:val="00371366"/>
    <w:rsid w:val="003725C5"/>
    <w:rsid w:val="00373055"/>
    <w:rsid w:val="00376B62"/>
    <w:rsid w:val="00377339"/>
    <w:rsid w:val="00377D1B"/>
    <w:rsid w:val="00377D50"/>
    <w:rsid w:val="00381268"/>
    <w:rsid w:val="0038258F"/>
    <w:rsid w:val="00383357"/>
    <w:rsid w:val="00384483"/>
    <w:rsid w:val="003850C6"/>
    <w:rsid w:val="0038584D"/>
    <w:rsid w:val="003910F2"/>
    <w:rsid w:val="003913D2"/>
    <w:rsid w:val="00392909"/>
    <w:rsid w:val="00394B50"/>
    <w:rsid w:val="00394BD6"/>
    <w:rsid w:val="003952E8"/>
    <w:rsid w:val="0039596C"/>
    <w:rsid w:val="00397362"/>
    <w:rsid w:val="003976BB"/>
    <w:rsid w:val="00397843"/>
    <w:rsid w:val="00397E51"/>
    <w:rsid w:val="003A1782"/>
    <w:rsid w:val="003A1B30"/>
    <w:rsid w:val="003A3370"/>
    <w:rsid w:val="003A388A"/>
    <w:rsid w:val="003A4035"/>
    <w:rsid w:val="003A4F91"/>
    <w:rsid w:val="003A65B8"/>
    <w:rsid w:val="003B0096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6A8"/>
    <w:rsid w:val="003C0E21"/>
    <w:rsid w:val="003C1E2A"/>
    <w:rsid w:val="003C48F0"/>
    <w:rsid w:val="003C5123"/>
    <w:rsid w:val="003C591B"/>
    <w:rsid w:val="003C6C93"/>
    <w:rsid w:val="003C7B85"/>
    <w:rsid w:val="003D0BD6"/>
    <w:rsid w:val="003D152B"/>
    <w:rsid w:val="003D2D48"/>
    <w:rsid w:val="003D408D"/>
    <w:rsid w:val="003D517E"/>
    <w:rsid w:val="003D539D"/>
    <w:rsid w:val="003E0D33"/>
    <w:rsid w:val="003E1440"/>
    <w:rsid w:val="003E1D8D"/>
    <w:rsid w:val="003E1EEA"/>
    <w:rsid w:val="003E222F"/>
    <w:rsid w:val="003E2720"/>
    <w:rsid w:val="003E4B1D"/>
    <w:rsid w:val="003E7685"/>
    <w:rsid w:val="003E7DA3"/>
    <w:rsid w:val="003F265F"/>
    <w:rsid w:val="003F39C6"/>
    <w:rsid w:val="003F4173"/>
    <w:rsid w:val="003F432F"/>
    <w:rsid w:val="003F4A4D"/>
    <w:rsid w:val="003F5666"/>
    <w:rsid w:val="003F6695"/>
    <w:rsid w:val="003F7CAE"/>
    <w:rsid w:val="00400534"/>
    <w:rsid w:val="00402143"/>
    <w:rsid w:val="004030C0"/>
    <w:rsid w:val="00403521"/>
    <w:rsid w:val="0040396B"/>
    <w:rsid w:val="00404914"/>
    <w:rsid w:val="00404A1D"/>
    <w:rsid w:val="00405F11"/>
    <w:rsid w:val="004066C8"/>
    <w:rsid w:val="0040720F"/>
    <w:rsid w:val="0040799A"/>
    <w:rsid w:val="0041134A"/>
    <w:rsid w:val="00412716"/>
    <w:rsid w:val="00412827"/>
    <w:rsid w:val="004140E7"/>
    <w:rsid w:val="004153A0"/>
    <w:rsid w:val="004155F1"/>
    <w:rsid w:val="00415AB0"/>
    <w:rsid w:val="00415FAD"/>
    <w:rsid w:val="004170A4"/>
    <w:rsid w:val="0042094B"/>
    <w:rsid w:val="00421F0B"/>
    <w:rsid w:val="004227D6"/>
    <w:rsid w:val="00423476"/>
    <w:rsid w:val="00423A49"/>
    <w:rsid w:val="004243A3"/>
    <w:rsid w:val="00424B07"/>
    <w:rsid w:val="004262D8"/>
    <w:rsid w:val="00426D86"/>
    <w:rsid w:val="00426F7B"/>
    <w:rsid w:val="00431B8F"/>
    <w:rsid w:val="00434B4F"/>
    <w:rsid w:val="00435F63"/>
    <w:rsid w:val="004361DE"/>
    <w:rsid w:val="0044179B"/>
    <w:rsid w:val="00441A8D"/>
    <w:rsid w:val="00442137"/>
    <w:rsid w:val="004421F7"/>
    <w:rsid w:val="00442A53"/>
    <w:rsid w:val="00442B4D"/>
    <w:rsid w:val="00443D50"/>
    <w:rsid w:val="00444130"/>
    <w:rsid w:val="00444B15"/>
    <w:rsid w:val="004452E3"/>
    <w:rsid w:val="00445DAC"/>
    <w:rsid w:val="004461EF"/>
    <w:rsid w:val="00446636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7AA2"/>
    <w:rsid w:val="0046051E"/>
    <w:rsid w:val="004607A3"/>
    <w:rsid w:val="00462830"/>
    <w:rsid w:val="00462B46"/>
    <w:rsid w:val="00463156"/>
    <w:rsid w:val="00463957"/>
    <w:rsid w:val="004642BE"/>
    <w:rsid w:val="00465791"/>
    <w:rsid w:val="00466B9C"/>
    <w:rsid w:val="00466E9A"/>
    <w:rsid w:val="00471CEA"/>
    <w:rsid w:val="00471E3C"/>
    <w:rsid w:val="0047482F"/>
    <w:rsid w:val="00475B85"/>
    <w:rsid w:val="004760DE"/>
    <w:rsid w:val="00476F7E"/>
    <w:rsid w:val="00476FE3"/>
    <w:rsid w:val="004776F0"/>
    <w:rsid w:val="00477EC6"/>
    <w:rsid w:val="004816F9"/>
    <w:rsid w:val="00481B4B"/>
    <w:rsid w:val="00482C58"/>
    <w:rsid w:val="004830F4"/>
    <w:rsid w:val="00483AA0"/>
    <w:rsid w:val="0048408B"/>
    <w:rsid w:val="00484446"/>
    <w:rsid w:val="00484616"/>
    <w:rsid w:val="00485060"/>
    <w:rsid w:val="00490650"/>
    <w:rsid w:val="00490DC0"/>
    <w:rsid w:val="0049218D"/>
    <w:rsid w:val="004932EA"/>
    <w:rsid w:val="0049383D"/>
    <w:rsid w:val="00495526"/>
    <w:rsid w:val="00495D6F"/>
    <w:rsid w:val="0049767C"/>
    <w:rsid w:val="004A14DC"/>
    <w:rsid w:val="004A3765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AC3"/>
    <w:rsid w:val="004B4E8E"/>
    <w:rsid w:val="004B55BA"/>
    <w:rsid w:val="004B55CA"/>
    <w:rsid w:val="004B6A64"/>
    <w:rsid w:val="004B6FBF"/>
    <w:rsid w:val="004B73F1"/>
    <w:rsid w:val="004C0216"/>
    <w:rsid w:val="004C165A"/>
    <w:rsid w:val="004C250C"/>
    <w:rsid w:val="004C368D"/>
    <w:rsid w:val="004C41B3"/>
    <w:rsid w:val="004C5515"/>
    <w:rsid w:val="004C6EED"/>
    <w:rsid w:val="004D0661"/>
    <w:rsid w:val="004D2C8A"/>
    <w:rsid w:val="004D32C2"/>
    <w:rsid w:val="004D4123"/>
    <w:rsid w:val="004D43C6"/>
    <w:rsid w:val="004D74E7"/>
    <w:rsid w:val="004E2040"/>
    <w:rsid w:val="004E20D9"/>
    <w:rsid w:val="004E31F8"/>
    <w:rsid w:val="004E3B5B"/>
    <w:rsid w:val="004E4DD9"/>
    <w:rsid w:val="004E4FBB"/>
    <w:rsid w:val="004E5451"/>
    <w:rsid w:val="004E5B3F"/>
    <w:rsid w:val="004E643B"/>
    <w:rsid w:val="004E7B32"/>
    <w:rsid w:val="004F0DBD"/>
    <w:rsid w:val="004F119E"/>
    <w:rsid w:val="004F2D2A"/>
    <w:rsid w:val="004F5E0B"/>
    <w:rsid w:val="004F7363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4760"/>
    <w:rsid w:val="005171DB"/>
    <w:rsid w:val="00517DE7"/>
    <w:rsid w:val="00520178"/>
    <w:rsid w:val="0052118E"/>
    <w:rsid w:val="00521F71"/>
    <w:rsid w:val="005225FA"/>
    <w:rsid w:val="005227AC"/>
    <w:rsid w:val="00522F38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7F83"/>
    <w:rsid w:val="005300EB"/>
    <w:rsid w:val="005303CB"/>
    <w:rsid w:val="00531981"/>
    <w:rsid w:val="0053203F"/>
    <w:rsid w:val="00532D90"/>
    <w:rsid w:val="00534AA6"/>
    <w:rsid w:val="005352F1"/>
    <w:rsid w:val="00536853"/>
    <w:rsid w:val="00537D6E"/>
    <w:rsid w:val="00540409"/>
    <w:rsid w:val="00540B9A"/>
    <w:rsid w:val="005424D6"/>
    <w:rsid w:val="00544922"/>
    <w:rsid w:val="00544CB5"/>
    <w:rsid w:val="0054574D"/>
    <w:rsid w:val="00546488"/>
    <w:rsid w:val="005467ED"/>
    <w:rsid w:val="00546BDD"/>
    <w:rsid w:val="005470A3"/>
    <w:rsid w:val="005470B7"/>
    <w:rsid w:val="00547B2F"/>
    <w:rsid w:val="005512F2"/>
    <w:rsid w:val="00552215"/>
    <w:rsid w:val="00552B60"/>
    <w:rsid w:val="00553BFB"/>
    <w:rsid w:val="00554ECF"/>
    <w:rsid w:val="00557112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7568"/>
    <w:rsid w:val="00567582"/>
    <w:rsid w:val="00567A01"/>
    <w:rsid w:val="00567B77"/>
    <w:rsid w:val="0057080F"/>
    <w:rsid w:val="00570C37"/>
    <w:rsid w:val="00570F03"/>
    <w:rsid w:val="005743A5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5FAF"/>
    <w:rsid w:val="00596DD3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22BA"/>
    <w:rsid w:val="005B2D5C"/>
    <w:rsid w:val="005B386C"/>
    <w:rsid w:val="005B4CA9"/>
    <w:rsid w:val="005B5B10"/>
    <w:rsid w:val="005B5BE3"/>
    <w:rsid w:val="005B6294"/>
    <w:rsid w:val="005B7D79"/>
    <w:rsid w:val="005B7FBD"/>
    <w:rsid w:val="005C02B3"/>
    <w:rsid w:val="005C02F1"/>
    <w:rsid w:val="005C0888"/>
    <w:rsid w:val="005C12C4"/>
    <w:rsid w:val="005C256D"/>
    <w:rsid w:val="005C274E"/>
    <w:rsid w:val="005C3715"/>
    <w:rsid w:val="005C61F9"/>
    <w:rsid w:val="005C6E44"/>
    <w:rsid w:val="005C7CC1"/>
    <w:rsid w:val="005C7E03"/>
    <w:rsid w:val="005D0629"/>
    <w:rsid w:val="005D21EF"/>
    <w:rsid w:val="005D23A0"/>
    <w:rsid w:val="005D26C7"/>
    <w:rsid w:val="005D2884"/>
    <w:rsid w:val="005D523E"/>
    <w:rsid w:val="005D7384"/>
    <w:rsid w:val="005E1590"/>
    <w:rsid w:val="005E24B2"/>
    <w:rsid w:val="005E2D3B"/>
    <w:rsid w:val="005E6E1B"/>
    <w:rsid w:val="005F0156"/>
    <w:rsid w:val="005F0C30"/>
    <w:rsid w:val="005F106F"/>
    <w:rsid w:val="005F14C7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0882"/>
    <w:rsid w:val="006022BD"/>
    <w:rsid w:val="00602CA8"/>
    <w:rsid w:val="00602F7D"/>
    <w:rsid w:val="00603021"/>
    <w:rsid w:val="006031B0"/>
    <w:rsid w:val="00605CB1"/>
    <w:rsid w:val="00605E9B"/>
    <w:rsid w:val="00606B49"/>
    <w:rsid w:val="00607E50"/>
    <w:rsid w:val="006110B0"/>
    <w:rsid w:val="00611E11"/>
    <w:rsid w:val="00612A60"/>
    <w:rsid w:val="0061395A"/>
    <w:rsid w:val="006155C6"/>
    <w:rsid w:val="00615781"/>
    <w:rsid w:val="00615832"/>
    <w:rsid w:val="0061736E"/>
    <w:rsid w:val="006203A7"/>
    <w:rsid w:val="00620EE8"/>
    <w:rsid w:val="0062133C"/>
    <w:rsid w:val="00621A52"/>
    <w:rsid w:val="006227CC"/>
    <w:rsid w:val="00622970"/>
    <w:rsid w:val="00623216"/>
    <w:rsid w:val="00623681"/>
    <w:rsid w:val="006321C6"/>
    <w:rsid w:val="00632447"/>
    <w:rsid w:val="006344DE"/>
    <w:rsid w:val="00634A30"/>
    <w:rsid w:val="0063652E"/>
    <w:rsid w:val="0063730B"/>
    <w:rsid w:val="006408F2"/>
    <w:rsid w:val="00640B30"/>
    <w:rsid w:val="00640F67"/>
    <w:rsid w:val="00642359"/>
    <w:rsid w:val="006425D3"/>
    <w:rsid w:val="0064262F"/>
    <w:rsid w:val="006430AF"/>
    <w:rsid w:val="0064471D"/>
    <w:rsid w:val="00644D90"/>
    <w:rsid w:val="00645153"/>
    <w:rsid w:val="00645553"/>
    <w:rsid w:val="006456CB"/>
    <w:rsid w:val="006456F3"/>
    <w:rsid w:val="00646FB8"/>
    <w:rsid w:val="006470A9"/>
    <w:rsid w:val="006505DC"/>
    <w:rsid w:val="00650C96"/>
    <w:rsid w:val="00651167"/>
    <w:rsid w:val="006513F7"/>
    <w:rsid w:val="00651A97"/>
    <w:rsid w:val="00652AC7"/>
    <w:rsid w:val="00654A50"/>
    <w:rsid w:val="00655011"/>
    <w:rsid w:val="006550A9"/>
    <w:rsid w:val="0065749A"/>
    <w:rsid w:val="00657C95"/>
    <w:rsid w:val="006621A8"/>
    <w:rsid w:val="00662472"/>
    <w:rsid w:val="0066333C"/>
    <w:rsid w:val="006635F5"/>
    <w:rsid w:val="00663867"/>
    <w:rsid w:val="006655EB"/>
    <w:rsid w:val="00665966"/>
    <w:rsid w:val="00665BC1"/>
    <w:rsid w:val="00666866"/>
    <w:rsid w:val="00667561"/>
    <w:rsid w:val="00667DBB"/>
    <w:rsid w:val="00673DEC"/>
    <w:rsid w:val="0067402F"/>
    <w:rsid w:val="00674F1B"/>
    <w:rsid w:val="00675107"/>
    <w:rsid w:val="006754AC"/>
    <w:rsid w:val="0067553B"/>
    <w:rsid w:val="00675706"/>
    <w:rsid w:val="00675A71"/>
    <w:rsid w:val="00675CCD"/>
    <w:rsid w:val="006761CB"/>
    <w:rsid w:val="00677369"/>
    <w:rsid w:val="00680852"/>
    <w:rsid w:val="0068246C"/>
    <w:rsid w:val="0068326D"/>
    <w:rsid w:val="00684EE5"/>
    <w:rsid w:val="00685D4D"/>
    <w:rsid w:val="00686046"/>
    <w:rsid w:val="00686E02"/>
    <w:rsid w:val="006921D3"/>
    <w:rsid w:val="006A021C"/>
    <w:rsid w:val="006A1C1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27AC"/>
    <w:rsid w:val="006B290B"/>
    <w:rsid w:val="006B5182"/>
    <w:rsid w:val="006B575E"/>
    <w:rsid w:val="006B5AF2"/>
    <w:rsid w:val="006B5F02"/>
    <w:rsid w:val="006C0DF4"/>
    <w:rsid w:val="006C1878"/>
    <w:rsid w:val="006C237E"/>
    <w:rsid w:val="006C3AC4"/>
    <w:rsid w:val="006C4DE4"/>
    <w:rsid w:val="006C5C5F"/>
    <w:rsid w:val="006D0902"/>
    <w:rsid w:val="006D2928"/>
    <w:rsid w:val="006D2BEE"/>
    <w:rsid w:val="006D321C"/>
    <w:rsid w:val="006D416E"/>
    <w:rsid w:val="006D5044"/>
    <w:rsid w:val="006D6E82"/>
    <w:rsid w:val="006D7997"/>
    <w:rsid w:val="006E0A4A"/>
    <w:rsid w:val="006E0AD1"/>
    <w:rsid w:val="006E0F33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797F"/>
    <w:rsid w:val="006F01CA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FBC"/>
    <w:rsid w:val="00702AFB"/>
    <w:rsid w:val="007077D3"/>
    <w:rsid w:val="00710338"/>
    <w:rsid w:val="007103A8"/>
    <w:rsid w:val="00710466"/>
    <w:rsid w:val="007107C6"/>
    <w:rsid w:val="0071086A"/>
    <w:rsid w:val="00711679"/>
    <w:rsid w:val="00712B4F"/>
    <w:rsid w:val="00712E1C"/>
    <w:rsid w:val="0071533F"/>
    <w:rsid w:val="007159DE"/>
    <w:rsid w:val="00716270"/>
    <w:rsid w:val="00716400"/>
    <w:rsid w:val="0071699B"/>
    <w:rsid w:val="00716BF3"/>
    <w:rsid w:val="00716D14"/>
    <w:rsid w:val="007202B9"/>
    <w:rsid w:val="00721EBE"/>
    <w:rsid w:val="007231FC"/>
    <w:rsid w:val="00723A5F"/>
    <w:rsid w:val="007243AB"/>
    <w:rsid w:val="00725987"/>
    <w:rsid w:val="0072780C"/>
    <w:rsid w:val="00727C63"/>
    <w:rsid w:val="0073091A"/>
    <w:rsid w:val="0073094D"/>
    <w:rsid w:val="0073110B"/>
    <w:rsid w:val="00731630"/>
    <w:rsid w:val="0073197F"/>
    <w:rsid w:val="00731D18"/>
    <w:rsid w:val="00731FFC"/>
    <w:rsid w:val="007323ED"/>
    <w:rsid w:val="0073257F"/>
    <w:rsid w:val="007326E8"/>
    <w:rsid w:val="00733E6C"/>
    <w:rsid w:val="007341D9"/>
    <w:rsid w:val="00734927"/>
    <w:rsid w:val="00734C16"/>
    <w:rsid w:val="007369D1"/>
    <w:rsid w:val="00736BDD"/>
    <w:rsid w:val="007403B7"/>
    <w:rsid w:val="007426FB"/>
    <w:rsid w:val="00742E9E"/>
    <w:rsid w:val="00743AA1"/>
    <w:rsid w:val="00743B91"/>
    <w:rsid w:val="00743E3D"/>
    <w:rsid w:val="00744547"/>
    <w:rsid w:val="00744B4B"/>
    <w:rsid w:val="00745C2F"/>
    <w:rsid w:val="00745D72"/>
    <w:rsid w:val="00746DED"/>
    <w:rsid w:val="007473D4"/>
    <w:rsid w:val="00750A22"/>
    <w:rsid w:val="00751513"/>
    <w:rsid w:val="007525D2"/>
    <w:rsid w:val="00753AB0"/>
    <w:rsid w:val="00754B64"/>
    <w:rsid w:val="00755B4A"/>
    <w:rsid w:val="007563B4"/>
    <w:rsid w:val="00756C7C"/>
    <w:rsid w:val="00756EDF"/>
    <w:rsid w:val="00757CA9"/>
    <w:rsid w:val="00760445"/>
    <w:rsid w:val="00763FAE"/>
    <w:rsid w:val="007665E1"/>
    <w:rsid w:val="00767576"/>
    <w:rsid w:val="007709AF"/>
    <w:rsid w:val="00771043"/>
    <w:rsid w:val="00772A74"/>
    <w:rsid w:val="007730D9"/>
    <w:rsid w:val="00773760"/>
    <w:rsid w:val="00775D6F"/>
    <w:rsid w:val="00780A35"/>
    <w:rsid w:val="0078113F"/>
    <w:rsid w:val="00782B4A"/>
    <w:rsid w:val="0078544D"/>
    <w:rsid w:val="00785E93"/>
    <w:rsid w:val="007868B4"/>
    <w:rsid w:val="00786F64"/>
    <w:rsid w:val="00787020"/>
    <w:rsid w:val="00787660"/>
    <w:rsid w:val="00787835"/>
    <w:rsid w:val="00787AA7"/>
    <w:rsid w:val="00790605"/>
    <w:rsid w:val="00790F53"/>
    <w:rsid w:val="00790FE3"/>
    <w:rsid w:val="0079303D"/>
    <w:rsid w:val="0079371B"/>
    <w:rsid w:val="00793CAF"/>
    <w:rsid w:val="00793F4D"/>
    <w:rsid w:val="00795645"/>
    <w:rsid w:val="00795F4E"/>
    <w:rsid w:val="0079647B"/>
    <w:rsid w:val="00797DE8"/>
    <w:rsid w:val="007A1463"/>
    <w:rsid w:val="007A1710"/>
    <w:rsid w:val="007A1CD4"/>
    <w:rsid w:val="007A273C"/>
    <w:rsid w:val="007A2A0F"/>
    <w:rsid w:val="007A3181"/>
    <w:rsid w:val="007A3329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905"/>
    <w:rsid w:val="007B0A8B"/>
    <w:rsid w:val="007B0D47"/>
    <w:rsid w:val="007B2301"/>
    <w:rsid w:val="007B25FA"/>
    <w:rsid w:val="007B2E98"/>
    <w:rsid w:val="007B30ED"/>
    <w:rsid w:val="007B54A6"/>
    <w:rsid w:val="007B594F"/>
    <w:rsid w:val="007B5BCF"/>
    <w:rsid w:val="007B7691"/>
    <w:rsid w:val="007B794F"/>
    <w:rsid w:val="007C29E1"/>
    <w:rsid w:val="007C4E49"/>
    <w:rsid w:val="007C5295"/>
    <w:rsid w:val="007C6718"/>
    <w:rsid w:val="007D040A"/>
    <w:rsid w:val="007D0F48"/>
    <w:rsid w:val="007D1598"/>
    <w:rsid w:val="007D2BAE"/>
    <w:rsid w:val="007D2DC8"/>
    <w:rsid w:val="007D3266"/>
    <w:rsid w:val="007D7026"/>
    <w:rsid w:val="007D7635"/>
    <w:rsid w:val="007D7D8C"/>
    <w:rsid w:val="007E0D43"/>
    <w:rsid w:val="007E1C4F"/>
    <w:rsid w:val="007E471C"/>
    <w:rsid w:val="007E4819"/>
    <w:rsid w:val="007E5190"/>
    <w:rsid w:val="007E53E8"/>
    <w:rsid w:val="007E66F1"/>
    <w:rsid w:val="007E67AA"/>
    <w:rsid w:val="007E6A96"/>
    <w:rsid w:val="007E743D"/>
    <w:rsid w:val="007E782E"/>
    <w:rsid w:val="007F15AF"/>
    <w:rsid w:val="007F26D5"/>
    <w:rsid w:val="007F50D0"/>
    <w:rsid w:val="007F546A"/>
    <w:rsid w:val="007F7FB6"/>
    <w:rsid w:val="00800372"/>
    <w:rsid w:val="00800FBC"/>
    <w:rsid w:val="00802227"/>
    <w:rsid w:val="008031B1"/>
    <w:rsid w:val="00807699"/>
    <w:rsid w:val="008110D0"/>
    <w:rsid w:val="00811E0C"/>
    <w:rsid w:val="008121BE"/>
    <w:rsid w:val="0081237E"/>
    <w:rsid w:val="008125A9"/>
    <w:rsid w:val="008132E9"/>
    <w:rsid w:val="008136E7"/>
    <w:rsid w:val="00815B38"/>
    <w:rsid w:val="0081675C"/>
    <w:rsid w:val="00816FAC"/>
    <w:rsid w:val="008172BC"/>
    <w:rsid w:val="00817C22"/>
    <w:rsid w:val="0082042C"/>
    <w:rsid w:val="00820FF0"/>
    <w:rsid w:val="008233EB"/>
    <w:rsid w:val="00824494"/>
    <w:rsid w:val="00826E39"/>
    <w:rsid w:val="00831D67"/>
    <w:rsid w:val="008323BE"/>
    <w:rsid w:val="0083383F"/>
    <w:rsid w:val="00834573"/>
    <w:rsid w:val="00834CAB"/>
    <w:rsid w:val="00834CF5"/>
    <w:rsid w:val="00835864"/>
    <w:rsid w:val="00835949"/>
    <w:rsid w:val="008366D9"/>
    <w:rsid w:val="00837018"/>
    <w:rsid w:val="00837387"/>
    <w:rsid w:val="00840362"/>
    <w:rsid w:val="0084042D"/>
    <w:rsid w:val="00844562"/>
    <w:rsid w:val="00844D6E"/>
    <w:rsid w:val="008462A1"/>
    <w:rsid w:val="00847597"/>
    <w:rsid w:val="0085290A"/>
    <w:rsid w:val="00852916"/>
    <w:rsid w:val="00852F02"/>
    <w:rsid w:val="008530A9"/>
    <w:rsid w:val="008534B0"/>
    <w:rsid w:val="00854454"/>
    <w:rsid w:val="00854711"/>
    <w:rsid w:val="0085683E"/>
    <w:rsid w:val="00856A97"/>
    <w:rsid w:val="008600D6"/>
    <w:rsid w:val="008605B6"/>
    <w:rsid w:val="00860DA5"/>
    <w:rsid w:val="00861918"/>
    <w:rsid w:val="0086321E"/>
    <w:rsid w:val="008649A4"/>
    <w:rsid w:val="0087045C"/>
    <w:rsid w:val="008728C6"/>
    <w:rsid w:val="00873297"/>
    <w:rsid w:val="00873C50"/>
    <w:rsid w:val="0087437F"/>
    <w:rsid w:val="008749AC"/>
    <w:rsid w:val="00874D55"/>
    <w:rsid w:val="0087556C"/>
    <w:rsid w:val="00875F85"/>
    <w:rsid w:val="00876A7B"/>
    <w:rsid w:val="00877EC5"/>
    <w:rsid w:val="008815E3"/>
    <w:rsid w:val="00883588"/>
    <w:rsid w:val="0088516E"/>
    <w:rsid w:val="008859C1"/>
    <w:rsid w:val="00886E20"/>
    <w:rsid w:val="00890E0C"/>
    <w:rsid w:val="0089145C"/>
    <w:rsid w:val="008919D1"/>
    <w:rsid w:val="0089236B"/>
    <w:rsid w:val="0089303B"/>
    <w:rsid w:val="008936E9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4700"/>
    <w:rsid w:val="008A538F"/>
    <w:rsid w:val="008A564A"/>
    <w:rsid w:val="008A5B63"/>
    <w:rsid w:val="008A5BE2"/>
    <w:rsid w:val="008A6D92"/>
    <w:rsid w:val="008B0315"/>
    <w:rsid w:val="008B0418"/>
    <w:rsid w:val="008B0FFA"/>
    <w:rsid w:val="008B13E4"/>
    <w:rsid w:val="008B321A"/>
    <w:rsid w:val="008B3A35"/>
    <w:rsid w:val="008B3CF3"/>
    <w:rsid w:val="008B4216"/>
    <w:rsid w:val="008B4760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63E3"/>
    <w:rsid w:val="008C70E9"/>
    <w:rsid w:val="008C7D0F"/>
    <w:rsid w:val="008C7DA5"/>
    <w:rsid w:val="008D0015"/>
    <w:rsid w:val="008D0617"/>
    <w:rsid w:val="008D0ED9"/>
    <w:rsid w:val="008D1CDD"/>
    <w:rsid w:val="008D293F"/>
    <w:rsid w:val="008D3A27"/>
    <w:rsid w:val="008D3C0A"/>
    <w:rsid w:val="008D3FAB"/>
    <w:rsid w:val="008D41B9"/>
    <w:rsid w:val="008D42B6"/>
    <w:rsid w:val="008D7238"/>
    <w:rsid w:val="008E08B0"/>
    <w:rsid w:val="008E1852"/>
    <w:rsid w:val="008E3BF5"/>
    <w:rsid w:val="008E46A4"/>
    <w:rsid w:val="008E5874"/>
    <w:rsid w:val="008E6203"/>
    <w:rsid w:val="008F0FB5"/>
    <w:rsid w:val="008F1213"/>
    <w:rsid w:val="008F1385"/>
    <w:rsid w:val="008F2451"/>
    <w:rsid w:val="008F675E"/>
    <w:rsid w:val="008F717A"/>
    <w:rsid w:val="008F757A"/>
    <w:rsid w:val="008F777C"/>
    <w:rsid w:val="008F7A7D"/>
    <w:rsid w:val="0090028E"/>
    <w:rsid w:val="00900409"/>
    <w:rsid w:val="0090051E"/>
    <w:rsid w:val="009007F1"/>
    <w:rsid w:val="009019D0"/>
    <w:rsid w:val="0090254D"/>
    <w:rsid w:val="00903C0B"/>
    <w:rsid w:val="00904046"/>
    <w:rsid w:val="00905485"/>
    <w:rsid w:val="00905FE4"/>
    <w:rsid w:val="00907DD6"/>
    <w:rsid w:val="00907E25"/>
    <w:rsid w:val="0091023F"/>
    <w:rsid w:val="00910384"/>
    <w:rsid w:val="00910E8F"/>
    <w:rsid w:val="00912FEB"/>
    <w:rsid w:val="00915D37"/>
    <w:rsid w:val="00916A22"/>
    <w:rsid w:val="00917AE2"/>
    <w:rsid w:val="00921DD0"/>
    <w:rsid w:val="00922416"/>
    <w:rsid w:val="00922F89"/>
    <w:rsid w:val="0092465B"/>
    <w:rsid w:val="00924891"/>
    <w:rsid w:val="00930BA5"/>
    <w:rsid w:val="00930FDF"/>
    <w:rsid w:val="00931BAE"/>
    <w:rsid w:val="009328E0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47BE"/>
    <w:rsid w:val="009451BB"/>
    <w:rsid w:val="009463CC"/>
    <w:rsid w:val="0094662E"/>
    <w:rsid w:val="00947E7D"/>
    <w:rsid w:val="00947EFE"/>
    <w:rsid w:val="00947FCA"/>
    <w:rsid w:val="00950B42"/>
    <w:rsid w:val="00950B85"/>
    <w:rsid w:val="0095181A"/>
    <w:rsid w:val="009518B7"/>
    <w:rsid w:val="00951A49"/>
    <w:rsid w:val="00951BA6"/>
    <w:rsid w:val="00952865"/>
    <w:rsid w:val="00952C60"/>
    <w:rsid w:val="00952DB9"/>
    <w:rsid w:val="00953FD9"/>
    <w:rsid w:val="009545D0"/>
    <w:rsid w:val="00954634"/>
    <w:rsid w:val="00954C7D"/>
    <w:rsid w:val="009567B6"/>
    <w:rsid w:val="00956C61"/>
    <w:rsid w:val="0095713C"/>
    <w:rsid w:val="00957C60"/>
    <w:rsid w:val="009607FD"/>
    <w:rsid w:val="00961011"/>
    <w:rsid w:val="009619FD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435"/>
    <w:rsid w:val="009749E8"/>
    <w:rsid w:val="00977614"/>
    <w:rsid w:val="00977A96"/>
    <w:rsid w:val="0098128E"/>
    <w:rsid w:val="00982335"/>
    <w:rsid w:val="00982EEE"/>
    <w:rsid w:val="00984DCA"/>
    <w:rsid w:val="00986775"/>
    <w:rsid w:val="0098797F"/>
    <w:rsid w:val="00990AB7"/>
    <w:rsid w:val="00993680"/>
    <w:rsid w:val="00995471"/>
    <w:rsid w:val="0099584A"/>
    <w:rsid w:val="00995EDF"/>
    <w:rsid w:val="0099782B"/>
    <w:rsid w:val="009A02C1"/>
    <w:rsid w:val="009A0598"/>
    <w:rsid w:val="009A1792"/>
    <w:rsid w:val="009A3C1D"/>
    <w:rsid w:val="009A3F23"/>
    <w:rsid w:val="009A4686"/>
    <w:rsid w:val="009A4B37"/>
    <w:rsid w:val="009A6502"/>
    <w:rsid w:val="009A7059"/>
    <w:rsid w:val="009A7097"/>
    <w:rsid w:val="009B2F45"/>
    <w:rsid w:val="009B438A"/>
    <w:rsid w:val="009B5F56"/>
    <w:rsid w:val="009B73B8"/>
    <w:rsid w:val="009C1966"/>
    <w:rsid w:val="009C2190"/>
    <w:rsid w:val="009C21E4"/>
    <w:rsid w:val="009C23D2"/>
    <w:rsid w:val="009C3BC3"/>
    <w:rsid w:val="009C435A"/>
    <w:rsid w:val="009C5464"/>
    <w:rsid w:val="009C5BE0"/>
    <w:rsid w:val="009C7A5C"/>
    <w:rsid w:val="009D031C"/>
    <w:rsid w:val="009D2B2F"/>
    <w:rsid w:val="009D3627"/>
    <w:rsid w:val="009D4D99"/>
    <w:rsid w:val="009D4E00"/>
    <w:rsid w:val="009D554F"/>
    <w:rsid w:val="009D5741"/>
    <w:rsid w:val="009D602C"/>
    <w:rsid w:val="009D6E69"/>
    <w:rsid w:val="009D71D2"/>
    <w:rsid w:val="009E6ED8"/>
    <w:rsid w:val="009E7128"/>
    <w:rsid w:val="009E71C2"/>
    <w:rsid w:val="009E7390"/>
    <w:rsid w:val="009E7D9F"/>
    <w:rsid w:val="009F0831"/>
    <w:rsid w:val="009F152E"/>
    <w:rsid w:val="009F1875"/>
    <w:rsid w:val="009F1C42"/>
    <w:rsid w:val="009F1CEC"/>
    <w:rsid w:val="009F2F6F"/>
    <w:rsid w:val="009F3BB9"/>
    <w:rsid w:val="009F3EA6"/>
    <w:rsid w:val="009F5714"/>
    <w:rsid w:val="009F5951"/>
    <w:rsid w:val="009F65EC"/>
    <w:rsid w:val="00A00D2B"/>
    <w:rsid w:val="00A02143"/>
    <w:rsid w:val="00A025DD"/>
    <w:rsid w:val="00A02A73"/>
    <w:rsid w:val="00A02AF4"/>
    <w:rsid w:val="00A054A4"/>
    <w:rsid w:val="00A056A9"/>
    <w:rsid w:val="00A05703"/>
    <w:rsid w:val="00A071B4"/>
    <w:rsid w:val="00A07593"/>
    <w:rsid w:val="00A07DBC"/>
    <w:rsid w:val="00A10E65"/>
    <w:rsid w:val="00A1372D"/>
    <w:rsid w:val="00A140F6"/>
    <w:rsid w:val="00A1501C"/>
    <w:rsid w:val="00A160AA"/>
    <w:rsid w:val="00A1619C"/>
    <w:rsid w:val="00A16712"/>
    <w:rsid w:val="00A17FDD"/>
    <w:rsid w:val="00A206BC"/>
    <w:rsid w:val="00A20FC0"/>
    <w:rsid w:val="00A212A1"/>
    <w:rsid w:val="00A2223F"/>
    <w:rsid w:val="00A23F0D"/>
    <w:rsid w:val="00A24B97"/>
    <w:rsid w:val="00A2510E"/>
    <w:rsid w:val="00A25EF0"/>
    <w:rsid w:val="00A26357"/>
    <w:rsid w:val="00A30FA3"/>
    <w:rsid w:val="00A310C0"/>
    <w:rsid w:val="00A32038"/>
    <w:rsid w:val="00A326D0"/>
    <w:rsid w:val="00A33168"/>
    <w:rsid w:val="00A33657"/>
    <w:rsid w:val="00A339AA"/>
    <w:rsid w:val="00A33A6B"/>
    <w:rsid w:val="00A34BEA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435E"/>
    <w:rsid w:val="00A44725"/>
    <w:rsid w:val="00A45295"/>
    <w:rsid w:val="00A471EE"/>
    <w:rsid w:val="00A4724F"/>
    <w:rsid w:val="00A474A6"/>
    <w:rsid w:val="00A5008A"/>
    <w:rsid w:val="00A50857"/>
    <w:rsid w:val="00A52631"/>
    <w:rsid w:val="00A52B89"/>
    <w:rsid w:val="00A5344D"/>
    <w:rsid w:val="00A53DC4"/>
    <w:rsid w:val="00A55ECD"/>
    <w:rsid w:val="00A56D21"/>
    <w:rsid w:val="00A63A17"/>
    <w:rsid w:val="00A6502D"/>
    <w:rsid w:val="00A651D5"/>
    <w:rsid w:val="00A65991"/>
    <w:rsid w:val="00A65CE0"/>
    <w:rsid w:val="00A67E3F"/>
    <w:rsid w:val="00A70D8C"/>
    <w:rsid w:val="00A7348B"/>
    <w:rsid w:val="00A748F7"/>
    <w:rsid w:val="00A74DC1"/>
    <w:rsid w:val="00A760E6"/>
    <w:rsid w:val="00A77908"/>
    <w:rsid w:val="00A80219"/>
    <w:rsid w:val="00A8067D"/>
    <w:rsid w:val="00A80DCB"/>
    <w:rsid w:val="00A81998"/>
    <w:rsid w:val="00A81DA8"/>
    <w:rsid w:val="00A82896"/>
    <w:rsid w:val="00A83786"/>
    <w:rsid w:val="00A846C6"/>
    <w:rsid w:val="00A85E4D"/>
    <w:rsid w:val="00A86DAB"/>
    <w:rsid w:val="00A87BCB"/>
    <w:rsid w:val="00A918F0"/>
    <w:rsid w:val="00A9191E"/>
    <w:rsid w:val="00A91DAE"/>
    <w:rsid w:val="00A92497"/>
    <w:rsid w:val="00A9312D"/>
    <w:rsid w:val="00A94550"/>
    <w:rsid w:val="00A95056"/>
    <w:rsid w:val="00A96B3E"/>
    <w:rsid w:val="00AA0777"/>
    <w:rsid w:val="00AA13A1"/>
    <w:rsid w:val="00AA1614"/>
    <w:rsid w:val="00AA1F9E"/>
    <w:rsid w:val="00AA367A"/>
    <w:rsid w:val="00AA3B28"/>
    <w:rsid w:val="00AA3EA1"/>
    <w:rsid w:val="00AA4B73"/>
    <w:rsid w:val="00AA6ECD"/>
    <w:rsid w:val="00AA6F52"/>
    <w:rsid w:val="00AA760B"/>
    <w:rsid w:val="00AA7863"/>
    <w:rsid w:val="00AB0E1C"/>
    <w:rsid w:val="00AB2A8C"/>
    <w:rsid w:val="00AB3AFA"/>
    <w:rsid w:val="00AB40DF"/>
    <w:rsid w:val="00AB440A"/>
    <w:rsid w:val="00AB451C"/>
    <w:rsid w:val="00AB458E"/>
    <w:rsid w:val="00AC0445"/>
    <w:rsid w:val="00AC0707"/>
    <w:rsid w:val="00AC1A4A"/>
    <w:rsid w:val="00AC1D05"/>
    <w:rsid w:val="00AC1F9C"/>
    <w:rsid w:val="00AC21DB"/>
    <w:rsid w:val="00AC3469"/>
    <w:rsid w:val="00AC4189"/>
    <w:rsid w:val="00AC5316"/>
    <w:rsid w:val="00AC58C7"/>
    <w:rsid w:val="00AC5E7D"/>
    <w:rsid w:val="00AD02C2"/>
    <w:rsid w:val="00AD0C38"/>
    <w:rsid w:val="00AD1994"/>
    <w:rsid w:val="00AD20D9"/>
    <w:rsid w:val="00AD2AF9"/>
    <w:rsid w:val="00AD30DD"/>
    <w:rsid w:val="00AD50B2"/>
    <w:rsid w:val="00AD601E"/>
    <w:rsid w:val="00AD7756"/>
    <w:rsid w:val="00AD77BA"/>
    <w:rsid w:val="00AE0A62"/>
    <w:rsid w:val="00AE26E4"/>
    <w:rsid w:val="00AE29D9"/>
    <w:rsid w:val="00AE3DF9"/>
    <w:rsid w:val="00AE513E"/>
    <w:rsid w:val="00AF1598"/>
    <w:rsid w:val="00AF19F1"/>
    <w:rsid w:val="00AF2742"/>
    <w:rsid w:val="00AF2775"/>
    <w:rsid w:val="00AF27E3"/>
    <w:rsid w:val="00AF38AD"/>
    <w:rsid w:val="00AF3DB4"/>
    <w:rsid w:val="00AF3EED"/>
    <w:rsid w:val="00AF4014"/>
    <w:rsid w:val="00AF4342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052AC"/>
    <w:rsid w:val="00B106AE"/>
    <w:rsid w:val="00B10F65"/>
    <w:rsid w:val="00B11AE3"/>
    <w:rsid w:val="00B144C8"/>
    <w:rsid w:val="00B14D52"/>
    <w:rsid w:val="00B14DCA"/>
    <w:rsid w:val="00B15AE1"/>
    <w:rsid w:val="00B1704E"/>
    <w:rsid w:val="00B20939"/>
    <w:rsid w:val="00B20ACE"/>
    <w:rsid w:val="00B22816"/>
    <w:rsid w:val="00B2309A"/>
    <w:rsid w:val="00B23A8D"/>
    <w:rsid w:val="00B23AE7"/>
    <w:rsid w:val="00B2410A"/>
    <w:rsid w:val="00B2415D"/>
    <w:rsid w:val="00B27EFA"/>
    <w:rsid w:val="00B30037"/>
    <w:rsid w:val="00B3195D"/>
    <w:rsid w:val="00B32AAF"/>
    <w:rsid w:val="00B3335A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32D6"/>
    <w:rsid w:val="00B44D04"/>
    <w:rsid w:val="00B473C8"/>
    <w:rsid w:val="00B47DA9"/>
    <w:rsid w:val="00B502C1"/>
    <w:rsid w:val="00B5198F"/>
    <w:rsid w:val="00B51B90"/>
    <w:rsid w:val="00B520DC"/>
    <w:rsid w:val="00B52497"/>
    <w:rsid w:val="00B5434A"/>
    <w:rsid w:val="00B544FB"/>
    <w:rsid w:val="00B55ACF"/>
    <w:rsid w:val="00B56353"/>
    <w:rsid w:val="00B57816"/>
    <w:rsid w:val="00B57B1C"/>
    <w:rsid w:val="00B60295"/>
    <w:rsid w:val="00B60590"/>
    <w:rsid w:val="00B61931"/>
    <w:rsid w:val="00B62BA0"/>
    <w:rsid w:val="00B63C34"/>
    <w:rsid w:val="00B6596F"/>
    <w:rsid w:val="00B663C7"/>
    <w:rsid w:val="00B66D58"/>
    <w:rsid w:val="00B67167"/>
    <w:rsid w:val="00B677D8"/>
    <w:rsid w:val="00B67E69"/>
    <w:rsid w:val="00B702AE"/>
    <w:rsid w:val="00B7075F"/>
    <w:rsid w:val="00B71753"/>
    <w:rsid w:val="00B726EC"/>
    <w:rsid w:val="00B732EE"/>
    <w:rsid w:val="00B74173"/>
    <w:rsid w:val="00B74796"/>
    <w:rsid w:val="00B7505A"/>
    <w:rsid w:val="00B761DB"/>
    <w:rsid w:val="00B7666F"/>
    <w:rsid w:val="00B76A5E"/>
    <w:rsid w:val="00B76F99"/>
    <w:rsid w:val="00B81082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C3C"/>
    <w:rsid w:val="00B91F25"/>
    <w:rsid w:val="00B93CF4"/>
    <w:rsid w:val="00B9415F"/>
    <w:rsid w:val="00B962CB"/>
    <w:rsid w:val="00B96704"/>
    <w:rsid w:val="00B9688C"/>
    <w:rsid w:val="00B97285"/>
    <w:rsid w:val="00B97BAD"/>
    <w:rsid w:val="00BA2D26"/>
    <w:rsid w:val="00BA4686"/>
    <w:rsid w:val="00BA4A09"/>
    <w:rsid w:val="00BA6237"/>
    <w:rsid w:val="00BA7167"/>
    <w:rsid w:val="00BA793B"/>
    <w:rsid w:val="00BB0680"/>
    <w:rsid w:val="00BB0C9E"/>
    <w:rsid w:val="00BB170A"/>
    <w:rsid w:val="00BB2C1F"/>
    <w:rsid w:val="00BB496D"/>
    <w:rsid w:val="00BB6B95"/>
    <w:rsid w:val="00BB7F35"/>
    <w:rsid w:val="00BC102A"/>
    <w:rsid w:val="00BC1084"/>
    <w:rsid w:val="00BC1515"/>
    <w:rsid w:val="00BC218A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71A0"/>
    <w:rsid w:val="00BE74CA"/>
    <w:rsid w:val="00BF060D"/>
    <w:rsid w:val="00BF070B"/>
    <w:rsid w:val="00BF17FB"/>
    <w:rsid w:val="00BF21D9"/>
    <w:rsid w:val="00BF3623"/>
    <w:rsid w:val="00BF442B"/>
    <w:rsid w:val="00BF5A3C"/>
    <w:rsid w:val="00BF6617"/>
    <w:rsid w:val="00BF78B9"/>
    <w:rsid w:val="00C00FED"/>
    <w:rsid w:val="00C02CEF"/>
    <w:rsid w:val="00C058BE"/>
    <w:rsid w:val="00C065AA"/>
    <w:rsid w:val="00C113CB"/>
    <w:rsid w:val="00C1176B"/>
    <w:rsid w:val="00C11A5D"/>
    <w:rsid w:val="00C11BC0"/>
    <w:rsid w:val="00C134BC"/>
    <w:rsid w:val="00C14059"/>
    <w:rsid w:val="00C14824"/>
    <w:rsid w:val="00C1545E"/>
    <w:rsid w:val="00C203EF"/>
    <w:rsid w:val="00C20635"/>
    <w:rsid w:val="00C22847"/>
    <w:rsid w:val="00C244C2"/>
    <w:rsid w:val="00C24FD0"/>
    <w:rsid w:val="00C25761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3185"/>
    <w:rsid w:val="00C3426F"/>
    <w:rsid w:val="00C34A1B"/>
    <w:rsid w:val="00C35B4F"/>
    <w:rsid w:val="00C36373"/>
    <w:rsid w:val="00C3676D"/>
    <w:rsid w:val="00C37503"/>
    <w:rsid w:val="00C37C0B"/>
    <w:rsid w:val="00C404EA"/>
    <w:rsid w:val="00C40B1A"/>
    <w:rsid w:val="00C42275"/>
    <w:rsid w:val="00C425F4"/>
    <w:rsid w:val="00C429CB"/>
    <w:rsid w:val="00C43C9F"/>
    <w:rsid w:val="00C4409D"/>
    <w:rsid w:val="00C45604"/>
    <w:rsid w:val="00C45665"/>
    <w:rsid w:val="00C523C8"/>
    <w:rsid w:val="00C524E4"/>
    <w:rsid w:val="00C52E46"/>
    <w:rsid w:val="00C54447"/>
    <w:rsid w:val="00C545B4"/>
    <w:rsid w:val="00C57CCC"/>
    <w:rsid w:val="00C60FCC"/>
    <w:rsid w:val="00C61857"/>
    <w:rsid w:val="00C619C4"/>
    <w:rsid w:val="00C6285F"/>
    <w:rsid w:val="00C62969"/>
    <w:rsid w:val="00C62E1B"/>
    <w:rsid w:val="00C62EF2"/>
    <w:rsid w:val="00C64F0E"/>
    <w:rsid w:val="00C664F6"/>
    <w:rsid w:val="00C67755"/>
    <w:rsid w:val="00C74202"/>
    <w:rsid w:val="00C74686"/>
    <w:rsid w:val="00C74788"/>
    <w:rsid w:val="00C74AD8"/>
    <w:rsid w:val="00C75AAF"/>
    <w:rsid w:val="00C75C25"/>
    <w:rsid w:val="00C75F56"/>
    <w:rsid w:val="00C77779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731"/>
    <w:rsid w:val="00C87A37"/>
    <w:rsid w:val="00C87BD1"/>
    <w:rsid w:val="00C87BF0"/>
    <w:rsid w:val="00C906F6"/>
    <w:rsid w:val="00C90737"/>
    <w:rsid w:val="00C90825"/>
    <w:rsid w:val="00C92038"/>
    <w:rsid w:val="00C94181"/>
    <w:rsid w:val="00C95585"/>
    <w:rsid w:val="00C96C9B"/>
    <w:rsid w:val="00C96DB8"/>
    <w:rsid w:val="00C97D96"/>
    <w:rsid w:val="00CA1A6E"/>
    <w:rsid w:val="00CA2296"/>
    <w:rsid w:val="00CA2425"/>
    <w:rsid w:val="00CA4C18"/>
    <w:rsid w:val="00CA4D17"/>
    <w:rsid w:val="00CA6777"/>
    <w:rsid w:val="00CA6B5D"/>
    <w:rsid w:val="00CA741D"/>
    <w:rsid w:val="00CA7790"/>
    <w:rsid w:val="00CB02C8"/>
    <w:rsid w:val="00CB0ECC"/>
    <w:rsid w:val="00CB163E"/>
    <w:rsid w:val="00CB26DA"/>
    <w:rsid w:val="00CB2D00"/>
    <w:rsid w:val="00CB324C"/>
    <w:rsid w:val="00CB4D54"/>
    <w:rsid w:val="00CB5B23"/>
    <w:rsid w:val="00CC089F"/>
    <w:rsid w:val="00CC1A77"/>
    <w:rsid w:val="00CC4CEA"/>
    <w:rsid w:val="00CC5D18"/>
    <w:rsid w:val="00CC5E23"/>
    <w:rsid w:val="00CC69F4"/>
    <w:rsid w:val="00CC6B98"/>
    <w:rsid w:val="00CC76D6"/>
    <w:rsid w:val="00CC7876"/>
    <w:rsid w:val="00CC7E90"/>
    <w:rsid w:val="00CC7F19"/>
    <w:rsid w:val="00CD1C78"/>
    <w:rsid w:val="00CD2676"/>
    <w:rsid w:val="00CD33FF"/>
    <w:rsid w:val="00CD4666"/>
    <w:rsid w:val="00CD49C8"/>
    <w:rsid w:val="00CD5145"/>
    <w:rsid w:val="00CD54FF"/>
    <w:rsid w:val="00CD6A0D"/>
    <w:rsid w:val="00CD71BC"/>
    <w:rsid w:val="00CD74F2"/>
    <w:rsid w:val="00CE0469"/>
    <w:rsid w:val="00CE0516"/>
    <w:rsid w:val="00CE1342"/>
    <w:rsid w:val="00CE2417"/>
    <w:rsid w:val="00CE36B0"/>
    <w:rsid w:val="00CE46E8"/>
    <w:rsid w:val="00CE4E87"/>
    <w:rsid w:val="00CE5484"/>
    <w:rsid w:val="00CE5FAB"/>
    <w:rsid w:val="00CF0C04"/>
    <w:rsid w:val="00CF218F"/>
    <w:rsid w:val="00CF3BD2"/>
    <w:rsid w:val="00CF441E"/>
    <w:rsid w:val="00CF568E"/>
    <w:rsid w:val="00CF6A85"/>
    <w:rsid w:val="00CF78DF"/>
    <w:rsid w:val="00CF7F69"/>
    <w:rsid w:val="00D00963"/>
    <w:rsid w:val="00D00E9B"/>
    <w:rsid w:val="00D017A0"/>
    <w:rsid w:val="00D023D6"/>
    <w:rsid w:val="00D025DB"/>
    <w:rsid w:val="00D02972"/>
    <w:rsid w:val="00D03F44"/>
    <w:rsid w:val="00D04194"/>
    <w:rsid w:val="00D044A3"/>
    <w:rsid w:val="00D05E75"/>
    <w:rsid w:val="00D06448"/>
    <w:rsid w:val="00D0782D"/>
    <w:rsid w:val="00D07E5E"/>
    <w:rsid w:val="00D103F5"/>
    <w:rsid w:val="00D104D0"/>
    <w:rsid w:val="00D10786"/>
    <w:rsid w:val="00D10F12"/>
    <w:rsid w:val="00D13378"/>
    <w:rsid w:val="00D13558"/>
    <w:rsid w:val="00D13703"/>
    <w:rsid w:val="00D142F4"/>
    <w:rsid w:val="00D14AED"/>
    <w:rsid w:val="00D14BCC"/>
    <w:rsid w:val="00D1796D"/>
    <w:rsid w:val="00D20482"/>
    <w:rsid w:val="00D2113C"/>
    <w:rsid w:val="00D22722"/>
    <w:rsid w:val="00D24B1E"/>
    <w:rsid w:val="00D266B1"/>
    <w:rsid w:val="00D26954"/>
    <w:rsid w:val="00D27B20"/>
    <w:rsid w:val="00D27DED"/>
    <w:rsid w:val="00D27FDE"/>
    <w:rsid w:val="00D30D2B"/>
    <w:rsid w:val="00D31D78"/>
    <w:rsid w:val="00D32174"/>
    <w:rsid w:val="00D326EF"/>
    <w:rsid w:val="00D3448C"/>
    <w:rsid w:val="00D35993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CBD"/>
    <w:rsid w:val="00D46F80"/>
    <w:rsid w:val="00D47320"/>
    <w:rsid w:val="00D50DD9"/>
    <w:rsid w:val="00D517F8"/>
    <w:rsid w:val="00D5275C"/>
    <w:rsid w:val="00D53913"/>
    <w:rsid w:val="00D5541B"/>
    <w:rsid w:val="00D555E5"/>
    <w:rsid w:val="00D56273"/>
    <w:rsid w:val="00D57A7E"/>
    <w:rsid w:val="00D57CA6"/>
    <w:rsid w:val="00D60BC4"/>
    <w:rsid w:val="00D62116"/>
    <w:rsid w:val="00D62341"/>
    <w:rsid w:val="00D62433"/>
    <w:rsid w:val="00D63285"/>
    <w:rsid w:val="00D63A9B"/>
    <w:rsid w:val="00D63F38"/>
    <w:rsid w:val="00D6416D"/>
    <w:rsid w:val="00D64A6F"/>
    <w:rsid w:val="00D64FA6"/>
    <w:rsid w:val="00D65C25"/>
    <w:rsid w:val="00D66C0F"/>
    <w:rsid w:val="00D71C7E"/>
    <w:rsid w:val="00D71CE4"/>
    <w:rsid w:val="00D7322C"/>
    <w:rsid w:val="00D773E7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160A"/>
    <w:rsid w:val="00D92194"/>
    <w:rsid w:val="00D92E84"/>
    <w:rsid w:val="00D934E1"/>
    <w:rsid w:val="00D94743"/>
    <w:rsid w:val="00D9481F"/>
    <w:rsid w:val="00D95255"/>
    <w:rsid w:val="00D9662A"/>
    <w:rsid w:val="00DA0C3E"/>
    <w:rsid w:val="00DA1115"/>
    <w:rsid w:val="00DA1D12"/>
    <w:rsid w:val="00DA25C1"/>
    <w:rsid w:val="00DA2A18"/>
    <w:rsid w:val="00DA3191"/>
    <w:rsid w:val="00DA54D5"/>
    <w:rsid w:val="00DA5C46"/>
    <w:rsid w:val="00DA5F59"/>
    <w:rsid w:val="00DA72E2"/>
    <w:rsid w:val="00DA76A3"/>
    <w:rsid w:val="00DA7F0C"/>
    <w:rsid w:val="00DB0C2D"/>
    <w:rsid w:val="00DB1998"/>
    <w:rsid w:val="00DB30FA"/>
    <w:rsid w:val="00DB32FB"/>
    <w:rsid w:val="00DB377C"/>
    <w:rsid w:val="00DB4A33"/>
    <w:rsid w:val="00DB4EF9"/>
    <w:rsid w:val="00DB5580"/>
    <w:rsid w:val="00DB6869"/>
    <w:rsid w:val="00DB692A"/>
    <w:rsid w:val="00DB6AED"/>
    <w:rsid w:val="00DB7A84"/>
    <w:rsid w:val="00DB7D8A"/>
    <w:rsid w:val="00DC003B"/>
    <w:rsid w:val="00DC0409"/>
    <w:rsid w:val="00DC0F12"/>
    <w:rsid w:val="00DC18DD"/>
    <w:rsid w:val="00DC2428"/>
    <w:rsid w:val="00DC310C"/>
    <w:rsid w:val="00DC5D86"/>
    <w:rsid w:val="00DC7FC5"/>
    <w:rsid w:val="00DD458F"/>
    <w:rsid w:val="00DE0BA9"/>
    <w:rsid w:val="00DE4412"/>
    <w:rsid w:val="00DE48F8"/>
    <w:rsid w:val="00DE4A47"/>
    <w:rsid w:val="00DE4D37"/>
    <w:rsid w:val="00DE5507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1F46"/>
    <w:rsid w:val="00E02364"/>
    <w:rsid w:val="00E02D8A"/>
    <w:rsid w:val="00E03376"/>
    <w:rsid w:val="00E0357D"/>
    <w:rsid w:val="00E0485C"/>
    <w:rsid w:val="00E065F0"/>
    <w:rsid w:val="00E06D78"/>
    <w:rsid w:val="00E100E8"/>
    <w:rsid w:val="00E11550"/>
    <w:rsid w:val="00E12181"/>
    <w:rsid w:val="00E13032"/>
    <w:rsid w:val="00E15471"/>
    <w:rsid w:val="00E15ACF"/>
    <w:rsid w:val="00E21ABC"/>
    <w:rsid w:val="00E22A0B"/>
    <w:rsid w:val="00E22CEA"/>
    <w:rsid w:val="00E22E06"/>
    <w:rsid w:val="00E23EB6"/>
    <w:rsid w:val="00E25211"/>
    <w:rsid w:val="00E25A2D"/>
    <w:rsid w:val="00E26482"/>
    <w:rsid w:val="00E3005A"/>
    <w:rsid w:val="00E3102D"/>
    <w:rsid w:val="00E314CF"/>
    <w:rsid w:val="00E32344"/>
    <w:rsid w:val="00E32A13"/>
    <w:rsid w:val="00E330B9"/>
    <w:rsid w:val="00E343D4"/>
    <w:rsid w:val="00E34BF9"/>
    <w:rsid w:val="00E3593D"/>
    <w:rsid w:val="00E36C18"/>
    <w:rsid w:val="00E36EC4"/>
    <w:rsid w:val="00E36F8A"/>
    <w:rsid w:val="00E40FBF"/>
    <w:rsid w:val="00E4173A"/>
    <w:rsid w:val="00E4220A"/>
    <w:rsid w:val="00E4422C"/>
    <w:rsid w:val="00E4464C"/>
    <w:rsid w:val="00E4565E"/>
    <w:rsid w:val="00E45E28"/>
    <w:rsid w:val="00E45E64"/>
    <w:rsid w:val="00E46989"/>
    <w:rsid w:val="00E515E0"/>
    <w:rsid w:val="00E528BE"/>
    <w:rsid w:val="00E52E60"/>
    <w:rsid w:val="00E53208"/>
    <w:rsid w:val="00E543BB"/>
    <w:rsid w:val="00E54C99"/>
    <w:rsid w:val="00E55583"/>
    <w:rsid w:val="00E56AA0"/>
    <w:rsid w:val="00E56F7D"/>
    <w:rsid w:val="00E60233"/>
    <w:rsid w:val="00E62824"/>
    <w:rsid w:val="00E631A1"/>
    <w:rsid w:val="00E65572"/>
    <w:rsid w:val="00E66704"/>
    <w:rsid w:val="00E70766"/>
    <w:rsid w:val="00E70B4A"/>
    <w:rsid w:val="00E711B3"/>
    <w:rsid w:val="00E716D1"/>
    <w:rsid w:val="00E7179D"/>
    <w:rsid w:val="00E72EEF"/>
    <w:rsid w:val="00E73554"/>
    <w:rsid w:val="00E77093"/>
    <w:rsid w:val="00E7734D"/>
    <w:rsid w:val="00E811A3"/>
    <w:rsid w:val="00E8178C"/>
    <w:rsid w:val="00E82A4E"/>
    <w:rsid w:val="00E847A9"/>
    <w:rsid w:val="00E84F67"/>
    <w:rsid w:val="00E86989"/>
    <w:rsid w:val="00E87C78"/>
    <w:rsid w:val="00E90361"/>
    <w:rsid w:val="00E911AC"/>
    <w:rsid w:val="00E915F5"/>
    <w:rsid w:val="00E929CB"/>
    <w:rsid w:val="00E93AE6"/>
    <w:rsid w:val="00E9752E"/>
    <w:rsid w:val="00EA0ABF"/>
    <w:rsid w:val="00EA14DF"/>
    <w:rsid w:val="00EA2CF8"/>
    <w:rsid w:val="00EA2D2C"/>
    <w:rsid w:val="00EA4B04"/>
    <w:rsid w:val="00EA4B50"/>
    <w:rsid w:val="00EA5635"/>
    <w:rsid w:val="00EA7FD9"/>
    <w:rsid w:val="00EB12D5"/>
    <w:rsid w:val="00EB1BCB"/>
    <w:rsid w:val="00EB1E7F"/>
    <w:rsid w:val="00EB217C"/>
    <w:rsid w:val="00EB37FC"/>
    <w:rsid w:val="00EB3A13"/>
    <w:rsid w:val="00EB52D8"/>
    <w:rsid w:val="00EB5893"/>
    <w:rsid w:val="00EC013E"/>
    <w:rsid w:val="00EC0A25"/>
    <w:rsid w:val="00EC0A99"/>
    <w:rsid w:val="00EC18E3"/>
    <w:rsid w:val="00EC27AE"/>
    <w:rsid w:val="00EC316D"/>
    <w:rsid w:val="00EC4D0D"/>
    <w:rsid w:val="00EC5481"/>
    <w:rsid w:val="00EC5DB3"/>
    <w:rsid w:val="00EC64D4"/>
    <w:rsid w:val="00EC7038"/>
    <w:rsid w:val="00EC741B"/>
    <w:rsid w:val="00ED06BF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4A8"/>
    <w:rsid w:val="00ED7EB3"/>
    <w:rsid w:val="00EE05C0"/>
    <w:rsid w:val="00EE0DBD"/>
    <w:rsid w:val="00EE135C"/>
    <w:rsid w:val="00EE25EE"/>
    <w:rsid w:val="00EE2B1F"/>
    <w:rsid w:val="00EE2EB7"/>
    <w:rsid w:val="00EE466D"/>
    <w:rsid w:val="00EE4A31"/>
    <w:rsid w:val="00EE68F0"/>
    <w:rsid w:val="00EE6D0D"/>
    <w:rsid w:val="00EE757D"/>
    <w:rsid w:val="00EE7B0B"/>
    <w:rsid w:val="00EF0239"/>
    <w:rsid w:val="00EF1218"/>
    <w:rsid w:val="00EF1ABD"/>
    <w:rsid w:val="00EF23B6"/>
    <w:rsid w:val="00EF2B86"/>
    <w:rsid w:val="00EF3BCB"/>
    <w:rsid w:val="00EF56E4"/>
    <w:rsid w:val="00EF681B"/>
    <w:rsid w:val="00EF7998"/>
    <w:rsid w:val="00F013A5"/>
    <w:rsid w:val="00F01DAB"/>
    <w:rsid w:val="00F01EE1"/>
    <w:rsid w:val="00F04503"/>
    <w:rsid w:val="00F04B39"/>
    <w:rsid w:val="00F052E5"/>
    <w:rsid w:val="00F06BD5"/>
    <w:rsid w:val="00F1088E"/>
    <w:rsid w:val="00F11C01"/>
    <w:rsid w:val="00F12017"/>
    <w:rsid w:val="00F1291E"/>
    <w:rsid w:val="00F1361C"/>
    <w:rsid w:val="00F140DD"/>
    <w:rsid w:val="00F16697"/>
    <w:rsid w:val="00F172FA"/>
    <w:rsid w:val="00F20315"/>
    <w:rsid w:val="00F21D50"/>
    <w:rsid w:val="00F244A2"/>
    <w:rsid w:val="00F24DE3"/>
    <w:rsid w:val="00F24F93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FC6"/>
    <w:rsid w:val="00F3625B"/>
    <w:rsid w:val="00F37AE8"/>
    <w:rsid w:val="00F40FE9"/>
    <w:rsid w:val="00F426F5"/>
    <w:rsid w:val="00F435A6"/>
    <w:rsid w:val="00F43DA5"/>
    <w:rsid w:val="00F447C7"/>
    <w:rsid w:val="00F50A71"/>
    <w:rsid w:val="00F50FA5"/>
    <w:rsid w:val="00F515BC"/>
    <w:rsid w:val="00F51EA2"/>
    <w:rsid w:val="00F52D62"/>
    <w:rsid w:val="00F55CE1"/>
    <w:rsid w:val="00F56601"/>
    <w:rsid w:val="00F56908"/>
    <w:rsid w:val="00F56CAE"/>
    <w:rsid w:val="00F5729F"/>
    <w:rsid w:val="00F6109C"/>
    <w:rsid w:val="00F61C43"/>
    <w:rsid w:val="00F650CF"/>
    <w:rsid w:val="00F65244"/>
    <w:rsid w:val="00F6613F"/>
    <w:rsid w:val="00F67D11"/>
    <w:rsid w:val="00F709EA"/>
    <w:rsid w:val="00F7156D"/>
    <w:rsid w:val="00F71FF5"/>
    <w:rsid w:val="00F73393"/>
    <w:rsid w:val="00F739A6"/>
    <w:rsid w:val="00F7464C"/>
    <w:rsid w:val="00F749D4"/>
    <w:rsid w:val="00F76187"/>
    <w:rsid w:val="00F80863"/>
    <w:rsid w:val="00F81AB6"/>
    <w:rsid w:val="00F8292E"/>
    <w:rsid w:val="00F82D03"/>
    <w:rsid w:val="00F83F5C"/>
    <w:rsid w:val="00F84230"/>
    <w:rsid w:val="00F857BA"/>
    <w:rsid w:val="00F86D39"/>
    <w:rsid w:val="00F877A6"/>
    <w:rsid w:val="00F91837"/>
    <w:rsid w:val="00F92A3B"/>
    <w:rsid w:val="00F932AA"/>
    <w:rsid w:val="00F934DA"/>
    <w:rsid w:val="00F938A0"/>
    <w:rsid w:val="00F93EB8"/>
    <w:rsid w:val="00F94586"/>
    <w:rsid w:val="00F9517A"/>
    <w:rsid w:val="00F96E07"/>
    <w:rsid w:val="00F97716"/>
    <w:rsid w:val="00FA003B"/>
    <w:rsid w:val="00FA0C4D"/>
    <w:rsid w:val="00FA1BAC"/>
    <w:rsid w:val="00FA2AC3"/>
    <w:rsid w:val="00FA3793"/>
    <w:rsid w:val="00FA40DD"/>
    <w:rsid w:val="00FA46D6"/>
    <w:rsid w:val="00FA52B4"/>
    <w:rsid w:val="00FA607C"/>
    <w:rsid w:val="00FA62F6"/>
    <w:rsid w:val="00FA64C4"/>
    <w:rsid w:val="00FA76F0"/>
    <w:rsid w:val="00FA7D8B"/>
    <w:rsid w:val="00FB2224"/>
    <w:rsid w:val="00FB37FF"/>
    <w:rsid w:val="00FB400B"/>
    <w:rsid w:val="00FB57AD"/>
    <w:rsid w:val="00FB5A55"/>
    <w:rsid w:val="00FB7F76"/>
    <w:rsid w:val="00FC2C72"/>
    <w:rsid w:val="00FC3480"/>
    <w:rsid w:val="00FC3D50"/>
    <w:rsid w:val="00FC40A0"/>
    <w:rsid w:val="00FC44BD"/>
    <w:rsid w:val="00FC4CA7"/>
    <w:rsid w:val="00FC4ED0"/>
    <w:rsid w:val="00FC5E3E"/>
    <w:rsid w:val="00FC68E0"/>
    <w:rsid w:val="00FC74B8"/>
    <w:rsid w:val="00FD077D"/>
    <w:rsid w:val="00FD3E52"/>
    <w:rsid w:val="00FD47A3"/>
    <w:rsid w:val="00FD4997"/>
    <w:rsid w:val="00FD7335"/>
    <w:rsid w:val="00FE063E"/>
    <w:rsid w:val="00FE24C8"/>
    <w:rsid w:val="00FE2B88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F0069"/>
    <w:rsid w:val="00FF2479"/>
    <w:rsid w:val="00FF2819"/>
    <w:rsid w:val="00FF39AE"/>
    <w:rsid w:val="00FF516B"/>
    <w:rsid w:val="00FF53C5"/>
    <w:rsid w:val="00FF56A9"/>
    <w:rsid w:val="00FF65C2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9752</TotalTime>
  <Pages>2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2416</cp:revision>
  <dcterms:created xsi:type="dcterms:W3CDTF">2023-07-14T07:47:00Z</dcterms:created>
  <dcterms:modified xsi:type="dcterms:W3CDTF">2025-02-07T10:30:00Z</dcterms:modified>
</cp:coreProperties>
</file>